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EAA">
        <w:rPr>
          <w:rFonts w:ascii="Times New Roman" w:hAnsi="Times New Roman" w:cs="Times New Roman"/>
          <w:b/>
          <w:sz w:val="28"/>
          <w:szCs w:val="28"/>
        </w:rPr>
        <w:t xml:space="preserve">ГОСУДАРСТВЕННОЕ </w:t>
      </w:r>
      <w:proofErr w:type="gramStart"/>
      <w:r w:rsidRPr="00FD1EAA">
        <w:rPr>
          <w:rFonts w:ascii="Times New Roman" w:hAnsi="Times New Roman" w:cs="Times New Roman"/>
          <w:b/>
          <w:sz w:val="28"/>
          <w:szCs w:val="28"/>
        </w:rPr>
        <w:t>АВТОНОМНОЕ  ПРОФЕССИОНАЛЬНОЕ</w:t>
      </w:r>
      <w:proofErr w:type="gramEnd"/>
      <w:r w:rsidRPr="00FD1EAA">
        <w:rPr>
          <w:rFonts w:ascii="Times New Roman" w:hAnsi="Times New Roman" w:cs="Times New Roman"/>
          <w:b/>
          <w:sz w:val="28"/>
          <w:szCs w:val="28"/>
        </w:rPr>
        <w:t xml:space="preserve"> ОБРАЗОВАТЕЛЬНОЕ  УЧРЕЖДЕНИЕ «АКБУЛАКСКИЙ ПОЛИТЕХНИЧЕСКИЙ  ТЕХНИКУМ»</w:t>
      </w:r>
    </w:p>
    <w:p w:rsidR="00FD1EAA" w:rsidRPr="00FD1EAA" w:rsidRDefault="00FD1EAA" w:rsidP="00FD1E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1EAA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1EAA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1EAA">
        <w:rPr>
          <w:rFonts w:ascii="Times New Roman" w:hAnsi="Times New Roman" w:cs="Times New Roman"/>
          <w:sz w:val="28"/>
          <w:szCs w:val="28"/>
        </w:rPr>
        <w:t>ОПЦ</w:t>
      </w:r>
      <w:r>
        <w:rPr>
          <w:rFonts w:ascii="Times New Roman" w:hAnsi="Times New Roman" w:cs="Times New Roman"/>
          <w:sz w:val="28"/>
          <w:szCs w:val="28"/>
        </w:rPr>
        <w:t>.03</w:t>
      </w:r>
      <w:r w:rsidRPr="00FD1E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Налоги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налогообложение</w:t>
      </w:r>
      <w:r w:rsidRPr="00FD1E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>72 час</w:t>
      </w:r>
      <w:r w:rsidRPr="00FD1EAA">
        <w:rPr>
          <w:rFonts w:ascii="Times New Roman" w:hAnsi="Times New Roman" w:cs="Times New Roman"/>
          <w:sz w:val="28"/>
          <w:szCs w:val="28"/>
        </w:rPr>
        <w:t>)</w:t>
      </w: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1EAA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FD1EAA">
        <w:rPr>
          <w:rFonts w:ascii="Times New Roman" w:hAnsi="Times New Roman" w:cs="Times New Roman"/>
          <w:sz w:val="28"/>
          <w:szCs w:val="28"/>
        </w:rPr>
        <w:t>профессии :</w:t>
      </w:r>
      <w:proofErr w:type="gramEnd"/>
      <w:r w:rsidRPr="00FD1EAA">
        <w:rPr>
          <w:rFonts w:ascii="Times New Roman" w:hAnsi="Times New Roman" w:cs="Times New Roman"/>
          <w:sz w:val="28"/>
          <w:szCs w:val="28"/>
        </w:rPr>
        <w:t xml:space="preserve">     38.02.01 «Экономика и бухгалтерский учет по отраслям» </w:t>
      </w: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ind w:left="708" w:firstLine="2199"/>
        <w:jc w:val="center"/>
        <w:rPr>
          <w:rFonts w:ascii="Times New Roman" w:hAnsi="Times New Roman" w:cs="Times New Roman"/>
          <w:sz w:val="28"/>
          <w:szCs w:val="28"/>
        </w:rPr>
      </w:pPr>
      <w:r w:rsidRPr="00FD1EAA">
        <w:rPr>
          <w:rFonts w:ascii="Times New Roman" w:hAnsi="Times New Roman" w:cs="Times New Roman"/>
          <w:sz w:val="28"/>
          <w:szCs w:val="28"/>
        </w:rPr>
        <w:t xml:space="preserve">         Квалификация: бухгалтер, специалист по      </w:t>
      </w:r>
    </w:p>
    <w:p w:rsidR="00FD1EAA" w:rsidRPr="00FD1EAA" w:rsidRDefault="00FD1EAA" w:rsidP="00FD1EAA">
      <w:pPr>
        <w:spacing w:after="0"/>
        <w:ind w:left="708" w:firstLine="2199"/>
        <w:rPr>
          <w:rFonts w:ascii="Times New Roman" w:hAnsi="Times New Roman" w:cs="Times New Roman"/>
          <w:sz w:val="28"/>
          <w:szCs w:val="28"/>
        </w:rPr>
      </w:pPr>
      <w:r w:rsidRPr="00FD1EAA">
        <w:rPr>
          <w:rFonts w:ascii="Times New Roman" w:hAnsi="Times New Roman" w:cs="Times New Roman"/>
          <w:sz w:val="28"/>
          <w:szCs w:val="28"/>
        </w:rPr>
        <w:t xml:space="preserve">                налогообложению</w:t>
      </w: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D1EAA">
        <w:rPr>
          <w:rFonts w:ascii="Times New Roman" w:hAnsi="Times New Roman" w:cs="Times New Roman"/>
          <w:sz w:val="28"/>
          <w:szCs w:val="28"/>
        </w:rPr>
        <w:t xml:space="preserve">                     Форма обучения: </w:t>
      </w:r>
      <w:r w:rsidRPr="00FD1EAA">
        <w:rPr>
          <w:rFonts w:ascii="Times New Roman" w:hAnsi="Times New Roman" w:cs="Times New Roman"/>
          <w:sz w:val="28"/>
          <w:szCs w:val="28"/>
          <w:u w:val="single"/>
        </w:rPr>
        <w:t>очная</w:t>
      </w: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1EAA">
        <w:rPr>
          <w:rFonts w:ascii="Times New Roman" w:hAnsi="Times New Roman" w:cs="Times New Roman"/>
          <w:sz w:val="28"/>
          <w:szCs w:val="28"/>
        </w:rPr>
        <w:t xml:space="preserve">                               Нормативный срок освоения:</w:t>
      </w: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1E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База обучения: </w:t>
      </w:r>
      <w:r w:rsidRPr="00FD1EAA">
        <w:rPr>
          <w:rFonts w:ascii="Times New Roman" w:hAnsi="Times New Roman" w:cs="Times New Roman"/>
          <w:sz w:val="28"/>
          <w:szCs w:val="28"/>
          <w:u w:val="single"/>
        </w:rPr>
        <w:t>основное общее образование</w:t>
      </w: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EAA">
        <w:rPr>
          <w:rFonts w:ascii="Times New Roman" w:hAnsi="Times New Roman" w:cs="Times New Roman"/>
          <w:sz w:val="28"/>
          <w:szCs w:val="28"/>
        </w:rPr>
        <w:tab/>
      </w:r>
      <w:r w:rsidRPr="00FD1EAA">
        <w:rPr>
          <w:rFonts w:ascii="Times New Roman" w:hAnsi="Times New Roman" w:cs="Times New Roman"/>
          <w:sz w:val="28"/>
          <w:szCs w:val="28"/>
        </w:rPr>
        <w:tab/>
      </w:r>
      <w:r w:rsidRPr="00FD1EAA">
        <w:rPr>
          <w:rFonts w:ascii="Times New Roman" w:hAnsi="Times New Roman" w:cs="Times New Roman"/>
          <w:sz w:val="28"/>
          <w:szCs w:val="28"/>
        </w:rPr>
        <w:tab/>
      </w:r>
      <w:r w:rsidRPr="00FD1EAA">
        <w:rPr>
          <w:rFonts w:ascii="Times New Roman" w:hAnsi="Times New Roman" w:cs="Times New Roman"/>
          <w:sz w:val="28"/>
          <w:szCs w:val="28"/>
        </w:rPr>
        <w:tab/>
      </w:r>
      <w:r w:rsidRPr="00FD1EAA">
        <w:rPr>
          <w:rFonts w:ascii="Times New Roman" w:hAnsi="Times New Roman" w:cs="Times New Roman"/>
          <w:sz w:val="28"/>
          <w:szCs w:val="28"/>
        </w:rPr>
        <w:tab/>
      </w:r>
    </w:p>
    <w:p w:rsidR="00FD1EAA" w:rsidRPr="00FD1EAA" w:rsidRDefault="00FD1EAA" w:rsidP="00FD1E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1EAA" w:rsidRPr="00FD1EAA" w:rsidRDefault="00FD1EAA" w:rsidP="00FD1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1EAA">
        <w:rPr>
          <w:rFonts w:ascii="Times New Roman" w:hAnsi="Times New Roman" w:cs="Times New Roman"/>
          <w:sz w:val="28"/>
          <w:szCs w:val="28"/>
        </w:rPr>
        <w:t>Акбулак, 2023 год</w:t>
      </w:r>
    </w:p>
    <w:p w:rsidR="00FD1EAA" w:rsidRPr="00FD1EAA" w:rsidRDefault="00FD1EAA" w:rsidP="00FD1EAA">
      <w:pPr>
        <w:spacing w:after="0"/>
      </w:pPr>
    </w:p>
    <w:p w:rsidR="00FD1EAA" w:rsidRPr="00FD1EAA" w:rsidRDefault="00FD1EAA" w:rsidP="00FD1E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6C4A" w:rsidRPr="003C5E36" w:rsidRDefault="002B0D89" w:rsidP="00526C4A">
      <w:pPr>
        <w:rPr>
          <w:rFonts w:ascii="Times New Roman" w:eastAsia="Times New Roman" w:hAnsi="Times New Roman"/>
          <w:b/>
          <w:i/>
          <w:sz w:val="24"/>
          <w:szCs w:val="24"/>
        </w:rPr>
      </w:pPr>
      <w:r w:rsidRPr="002B0D89">
        <w:rPr>
          <w:rFonts w:ascii="Times New Roman" w:eastAsia="Times New Roman" w:hAnsi="Times New Roman"/>
          <w:b/>
          <w:i/>
          <w:noProof/>
          <w:sz w:val="24"/>
          <w:szCs w:val="24"/>
        </w:rPr>
        <w:lastRenderedPageBreak/>
        <w:drawing>
          <wp:inline distT="0" distB="0" distL="0" distR="0">
            <wp:extent cx="5940425" cy="8386482"/>
            <wp:effectExtent l="0" t="0" r="0" b="0"/>
            <wp:docPr id="1" name="Рисунок 1" descr="C:\Users\Татьяна Владимировна\Desktop\САЙТ\Бухгалтера\титульники\нало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Бухгалтера\титульники\налог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6C4A" w:rsidRPr="003C5E36" w:rsidRDefault="00526C4A" w:rsidP="00526C4A">
      <w:pPr>
        <w:rPr>
          <w:rFonts w:ascii="Times New Roman" w:eastAsia="Times New Roman" w:hAnsi="Times New Roman"/>
          <w:b/>
          <w:i/>
          <w:sz w:val="24"/>
          <w:szCs w:val="24"/>
        </w:rPr>
      </w:pPr>
    </w:p>
    <w:p w:rsidR="00526C4A" w:rsidRPr="003C5E36" w:rsidRDefault="00526C4A" w:rsidP="00526C4A">
      <w:pPr>
        <w:rPr>
          <w:rFonts w:ascii="Times New Roman" w:eastAsia="Times New Roman" w:hAnsi="Times New Roman"/>
          <w:b/>
          <w:i/>
          <w:sz w:val="24"/>
          <w:szCs w:val="24"/>
        </w:rPr>
      </w:pPr>
    </w:p>
    <w:p w:rsidR="00526C4A" w:rsidRPr="003C5E36" w:rsidRDefault="00526C4A" w:rsidP="00526C4A">
      <w:pPr>
        <w:rPr>
          <w:rFonts w:ascii="Times New Roman" w:eastAsia="Times New Roman" w:hAnsi="Times New Roman"/>
          <w:b/>
          <w:i/>
          <w:sz w:val="24"/>
          <w:szCs w:val="24"/>
        </w:rPr>
      </w:pPr>
    </w:p>
    <w:p w:rsidR="00C71DB0" w:rsidRDefault="00C71DB0" w:rsidP="00526C4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526C4A" w:rsidRPr="003C5E36" w:rsidRDefault="00526C4A" w:rsidP="00526C4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5E36">
        <w:rPr>
          <w:rFonts w:ascii="Times New Roman" w:hAnsi="Times New Roman"/>
          <w:b/>
          <w:sz w:val="24"/>
          <w:szCs w:val="24"/>
        </w:rPr>
        <w:t>СОДЕРЖАНИЕ</w:t>
      </w:r>
    </w:p>
    <w:p w:rsidR="00526C4A" w:rsidRPr="003C5E36" w:rsidRDefault="00526C4A" w:rsidP="00526C4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6C4A" w:rsidRPr="003C5E36" w:rsidRDefault="00526C4A" w:rsidP="00526C4A">
      <w:pPr>
        <w:widowControl w:val="0"/>
        <w:tabs>
          <w:tab w:val="left" w:pos="8685"/>
        </w:tabs>
        <w:autoSpaceDE w:val="0"/>
        <w:autoSpaceDN w:val="0"/>
        <w:adjustRightInd w:val="0"/>
        <w:spacing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tbl>
      <w:tblPr>
        <w:tblW w:w="10635" w:type="dxa"/>
        <w:jc w:val="center"/>
        <w:tblLook w:val="01E0" w:firstRow="1" w:lastRow="1" w:firstColumn="1" w:lastColumn="1" w:noHBand="0" w:noVBand="0"/>
      </w:tblPr>
      <w:tblGrid>
        <w:gridCol w:w="9134"/>
        <w:gridCol w:w="1501"/>
      </w:tblGrid>
      <w:tr w:rsidR="00526C4A" w:rsidRPr="003C5E36" w:rsidTr="00526C4A">
        <w:trPr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526C4A" w:rsidRPr="003C5E36" w:rsidRDefault="00526C4A" w:rsidP="00526C4A">
            <w:pPr>
              <w:keepNext/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526C4A" w:rsidRPr="003C5E36" w:rsidRDefault="00526C4A" w:rsidP="00526C4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6C4A" w:rsidRPr="003C5E36" w:rsidTr="00526C4A">
        <w:trPr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526C4A" w:rsidRPr="003C5E36" w:rsidRDefault="00526C4A" w:rsidP="00526C4A">
            <w:pPr>
              <w:pStyle w:val="a3"/>
              <w:keepNext/>
              <w:autoSpaceDE w:val="0"/>
              <w:autoSpaceDN w:val="0"/>
              <w:ind w:left="0"/>
              <w:outlineLvl w:val="0"/>
              <w:rPr>
                <w:rFonts w:eastAsia="Times New Roman"/>
                <w:b/>
                <w:caps/>
              </w:rPr>
            </w:pPr>
            <w:r w:rsidRPr="003C5E36">
              <w:rPr>
                <w:rFonts w:eastAsia="Times New Roman"/>
                <w:b/>
                <w:caps/>
              </w:rPr>
              <w:t>1. ОБЩАЯ ХАРАКТЕРИСТИКА РАБОЧЕЙ ПРОГРАММЫ УЧЕБНОЙ ДИСЦИПЛИНЫ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shd w:val="clear" w:color="auto" w:fill="auto"/>
          </w:tcPr>
          <w:p w:rsidR="00526C4A" w:rsidRPr="003C5E36" w:rsidRDefault="00526C4A" w:rsidP="00526C4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6C4A" w:rsidRPr="003C5E36" w:rsidTr="00526C4A">
        <w:trPr>
          <w:trHeight w:val="1246"/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526C4A" w:rsidRPr="003C5E36" w:rsidRDefault="00526C4A" w:rsidP="00526C4A">
            <w:pPr>
              <w:keepNext/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2. СТРУКТУРА И СОДЕРЖАНИЕ УЧЕБНОЙ ДИСЦИПЛИНЫ</w:t>
            </w:r>
          </w:p>
          <w:p w:rsidR="00526C4A" w:rsidRPr="003C5E36" w:rsidRDefault="00526C4A" w:rsidP="00526C4A">
            <w:pPr>
              <w:keepNext/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shd w:val="clear" w:color="auto" w:fill="auto"/>
          </w:tcPr>
          <w:p w:rsidR="00526C4A" w:rsidRPr="003C5E36" w:rsidRDefault="00526C4A" w:rsidP="00526C4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26C4A" w:rsidRPr="003C5E36" w:rsidRDefault="00526C4A" w:rsidP="00526C4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6C4A" w:rsidRPr="003C5E36" w:rsidTr="00526C4A">
        <w:trPr>
          <w:trHeight w:val="670"/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526C4A" w:rsidRPr="003C5E36" w:rsidRDefault="00526C4A" w:rsidP="00526C4A">
            <w:pPr>
              <w:keepNext/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3. УСЛОВИЯ РЕАЛИЗАЦИИ УЧЕБНОЙ ДИСЦИПЛИНЫ</w:t>
            </w:r>
          </w:p>
          <w:p w:rsidR="00526C4A" w:rsidRPr="003C5E36" w:rsidRDefault="00526C4A" w:rsidP="00526C4A">
            <w:pPr>
              <w:keepNext/>
              <w:tabs>
                <w:tab w:val="num" w:pos="0"/>
              </w:tabs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shd w:val="clear" w:color="auto" w:fill="auto"/>
          </w:tcPr>
          <w:p w:rsidR="00526C4A" w:rsidRPr="003C5E36" w:rsidRDefault="00526C4A" w:rsidP="00526C4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6C4A" w:rsidRPr="003C5E36" w:rsidTr="00526C4A">
        <w:trPr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526C4A" w:rsidRPr="003C5E36" w:rsidRDefault="00526C4A" w:rsidP="00526C4A">
            <w:pPr>
              <w:keepNext/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526C4A" w:rsidRPr="003C5E36" w:rsidRDefault="00526C4A" w:rsidP="00526C4A">
            <w:pPr>
              <w:keepNext/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501" w:type="dxa"/>
            <w:shd w:val="clear" w:color="auto" w:fill="auto"/>
          </w:tcPr>
          <w:p w:rsidR="00526C4A" w:rsidRPr="003C5E36" w:rsidRDefault="00526C4A" w:rsidP="00526C4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26C4A" w:rsidRPr="003C5E36" w:rsidRDefault="00526C4A" w:rsidP="00526C4A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26C4A" w:rsidRPr="003C5E36" w:rsidRDefault="00526C4A" w:rsidP="00526C4A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26C4A" w:rsidRPr="003C5E36" w:rsidRDefault="00526C4A" w:rsidP="00526C4A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26C4A" w:rsidRPr="003C5E36" w:rsidRDefault="00526C4A" w:rsidP="00526C4A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26C4A" w:rsidRPr="003C5E36" w:rsidRDefault="00526C4A" w:rsidP="00526C4A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26C4A" w:rsidRPr="003C5E36" w:rsidRDefault="00526C4A" w:rsidP="00526C4A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26C4A" w:rsidRPr="003C5E36" w:rsidRDefault="00526C4A" w:rsidP="00526C4A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26C4A" w:rsidRPr="003C5E36" w:rsidRDefault="00526C4A" w:rsidP="00526C4A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26C4A" w:rsidRPr="003C5E36" w:rsidRDefault="00526C4A" w:rsidP="00526C4A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26C4A" w:rsidRPr="003C5E36" w:rsidRDefault="00526C4A" w:rsidP="00526C4A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26C4A" w:rsidRPr="003C5E36" w:rsidRDefault="00526C4A" w:rsidP="00526C4A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26C4A" w:rsidRPr="003C5E36" w:rsidRDefault="00526C4A" w:rsidP="00526C4A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26C4A" w:rsidRPr="003C5E36" w:rsidRDefault="00526C4A" w:rsidP="00526C4A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26C4A" w:rsidRPr="003C5E36" w:rsidRDefault="00526C4A" w:rsidP="00526C4A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26C4A" w:rsidRPr="003C5E36" w:rsidRDefault="00526C4A" w:rsidP="00526C4A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26C4A" w:rsidRPr="003C5E36" w:rsidRDefault="00526C4A" w:rsidP="00526C4A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5E36">
        <w:rPr>
          <w:rFonts w:ascii="Times New Roman" w:hAnsi="Times New Roman"/>
          <w:b/>
          <w:bCs/>
          <w:sz w:val="24"/>
          <w:szCs w:val="24"/>
        </w:rPr>
        <w:t>1. ОБЩАЯ ХАРАКТЕРИСТИКА РАБОЧЕЙ ПРОГРАММЫ УЧЕБНОЙ ДИСЦИПЛИНЫ «ОП</w:t>
      </w:r>
      <w:r w:rsidR="00FD1EAA">
        <w:rPr>
          <w:rFonts w:ascii="Times New Roman" w:hAnsi="Times New Roman"/>
          <w:b/>
          <w:bCs/>
          <w:sz w:val="24"/>
          <w:szCs w:val="24"/>
        </w:rPr>
        <w:t>Ц</w:t>
      </w:r>
      <w:r w:rsidRPr="003C5E36">
        <w:rPr>
          <w:rFonts w:ascii="Times New Roman" w:hAnsi="Times New Roman"/>
          <w:b/>
          <w:bCs/>
          <w:sz w:val="24"/>
          <w:szCs w:val="24"/>
        </w:rPr>
        <w:t xml:space="preserve">.03 </w:t>
      </w:r>
      <w:bookmarkStart w:id="1" w:name="_Hlk24968084"/>
      <w:r w:rsidRPr="003C5E36">
        <w:rPr>
          <w:rFonts w:ascii="Times New Roman" w:hAnsi="Times New Roman"/>
          <w:b/>
          <w:bCs/>
          <w:sz w:val="24"/>
          <w:szCs w:val="24"/>
        </w:rPr>
        <w:t>Налоги и налогообложение</w:t>
      </w:r>
      <w:bookmarkEnd w:id="1"/>
      <w:r w:rsidRPr="003C5E36">
        <w:rPr>
          <w:rFonts w:ascii="Times New Roman" w:hAnsi="Times New Roman"/>
          <w:b/>
          <w:bCs/>
          <w:sz w:val="24"/>
          <w:szCs w:val="24"/>
        </w:rPr>
        <w:t>»</w:t>
      </w:r>
    </w:p>
    <w:p w:rsidR="00526C4A" w:rsidRPr="003C5E36" w:rsidRDefault="00526C4A" w:rsidP="00526C4A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26C4A" w:rsidRPr="003C5E36" w:rsidRDefault="00526C4A" w:rsidP="00526C4A">
      <w:pPr>
        <w:widowControl w:val="0"/>
        <w:tabs>
          <w:tab w:val="left" w:pos="600"/>
          <w:tab w:val="left" w:pos="276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  <w:r w:rsidRPr="003C5E36">
        <w:rPr>
          <w:rFonts w:ascii="Times New Roman" w:eastAsia="Times New Roman" w:hAnsi="Times New Roman"/>
          <w:b/>
          <w:sz w:val="24"/>
          <w:szCs w:val="24"/>
        </w:rPr>
        <w:t>1.1. Место дисциплины в структуре основной образовательной программы:</w:t>
      </w:r>
    </w:p>
    <w:p w:rsidR="00526C4A" w:rsidRPr="003C5E36" w:rsidRDefault="00526C4A" w:rsidP="00526C4A">
      <w:pPr>
        <w:widowControl w:val="0"/>
        <w:tabs>
          <w:tab w:val="left" w:pos="600"/>
          <w:tab w:val="left" w:pos="276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 xml:space="preserve">Учебная дисциплина «ОП.03 Налоги и налогообложение» является обязательной частью </w:t>
      </w:r>
      <w:r w:rsidRPr="003C5E36">
        <w:rPr>
          <w:rFonts w:ascii="Times New Roman" w:eastAsia="Times New Roman" w:hAnsi="Times New Roman"/>
          <w:bCs/>
          <w:sz w:val="24"/>
          <w:szCs w:val="24"/>
        </w:rPr>
        <w:t>общепрофессионального цикла ПООП-П в соответствии с ФГОС СПО по специальности 38.02.01 «Экономика и бухгалтерский учет (по отраслям)».</w:t>
      </w:r>
    </w:p>
    <w:p w:rsidR="00526C4A" w:rsidRPr="003C5E36" w:rsidRDefault="00526C4A" w:rsidP="00526C4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rPr>
          <w:rFonts w:ascii="Times New Roman" w:eastAsia="Times New Roman" w:hAnsi="Times New Roman"/>
          <w:iCs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>Особое значение дисциплина имеет при формировании и развитии ОК 01 - ОК 05, ОК 09 - ОК 10, ПК 3.1-3.4.</w:t>
      </w:r>
    </w:p>
    <w:p w:rsidR="00526C4A" w:rsidRPr="003C5E36" w:rsidRDefault="00526C4A" w:rsidP="00526C4A">
      <w:pPr>
        <w:widowControl w:val="0"/>
        <w:tabs>
          <w:tab w:val="left" w:pos="339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:rsidR="00526C4A" w:rsidRPr="003C5E36" w:rsidRDefault="00526C4A" w:rsidP="00526C4A">
      <w:pPr>
        <w:widowControl w:val="0"/>
        <w:tabs>
          <w:tab w:val="left" w:pos="339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C5E36">
        <w:rPr>
          <w:rFonts w:ascii="Times New Roman" w:eastAsia="Times New Roman" w:hAnsi="Times New Roman"/>
          <w:b/>
          <w:spacing w:val="-2"/>
          <w:sz w:val="24"/>
          <w:szCs w:val="24"/>
        </w:rPr>
        <w:t xml:space="preserve">1.2. </w:t>
      </w:r>
      <w:r w:rsidRPr="003C5E36">
        <w:rPr>
          <w:rFonts w:ascii="Times New Roman" w:hAnsi="Times New Roman"/>
          <w:b/>
          <w:sz w:val="24"/>
          <w:szCs w:val="24"/>
        </w:rPr>
        <w:t>Цель и планируемые результаты освоения дисциплины:</w:t>
      </w:r>
    </w:p>
    <w:p w:rsidR="00526C4A" w:rsidRPr="003C5E36" w:rsidRDefault="00526C4A" w:rsidP="00526C4A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3C5E36">
        <w:rPr>
          <w:rFonts w:ascii="Times New Roman" w:eastAsia="Times New Roman" w:hAnsi="Times New Roman"/>
          <w:bCs/>
          <w:spacing w:val="-2"/>
          <w:sz w:val="24"/>
          <w:szCs w:val="24"/>
        </w:rPr>
        <w:t>В рамках программы учебной дисциплины обучающимися осваиваются умения и знания.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"/>
        <w:gridCol w:w="4747"/>
        <w:gridCol w:w="4450"/>
      </w:tblGrid>
      <w:tr w:rsidR="00526C4A" w:rsidRPr="003C5E36" w:rsidTr="00E97F3D">
        <w:trPr>
          <w:trHeight w:val="649"/>
        </w:trPr>
        <w:tc>
          <w:tcPr>
            <w:tcW w:w="1951" w:type="dxa"/>
            <w:vAlign w:val="center"/>
            <w:hideMark/>
          </w:tcPr>
          <w:p w:rsidR="00526C4A" w:rsidRPr="003C5E36" w:rsidRDefault="00526C4A" w:rsidP="00526C4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Код</w:t>
            </w:r>
          </w:p>
          <w:p w:rsidR="00526C4A" w:rsidRPr="003C5E36" w:rsidRDefault="00526C4A" w:rsidP="00526C4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170" w:type="dxa"/>
            <w:vAlign w:val="center"/>
            <w:hideMark/>
          </w:tcPr>
          <w:p w:rsidR="00526C4A" w:rsidRPr="003C5E36" w:rsidRDefault="00526C4A" w:rsidP="00E97F3D">
            <w:pPr>
              <w:suppressAutoHyphens/>
              <w:spacing w:line="240" w:lineRule="auto"/>
              <w:ind w:left="335" w:hanging="3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450" w:type="dxa"/>
            <w:vAlign w:val="center"/>
            <w:hideMark/>
          </w:tcPr>
          <w:p w:rsidR="00526C4A" w:rsidRPr="003C5E36" w:rsidRDefault="00526C4A" w:rsidP="00526C4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Знания</w:t>
            </w:r>
          </w:p>
        </w:tc>
      </w:tr>
      <w:tr w:rsidR="00526C4A" w:rsidRPr="003C5E36" w:rsidTr="00E97F3D">
        <w:trPr>
          <w:trHeight w:val="649"/>
        </w:trPr>
        <w:tc>
          <w:tcPr>
            <w:tcW w:w="1951" w:type="dxa"/>
          </w:tcPr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ПК 3.1.</w:t>
            </w:r>
          </w:p>
        </w:tc>
        <w:tc>
          <w:tcPr>
            <w:tcW w:w="3170" w:type="dxa"/>
          </w:tcPr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3.1.01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определятьвидыипорядокналогообложения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3.1.02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ориентироватьсявсистеме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налоговРоссийскойФедерации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3.1.03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выделятьэлементыналогообложения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3.1.04 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определятьисточникиуплатыналогов,сборов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,пошлин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 3.1.05 оформлятьбухгалтерскимипроводкаминачисленияиперечислениясуммналоговисборов;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3.1.06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организовыватьаналитическийучет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посчету68«Расчетыпоналогам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исборам».</w:t>
            </w:r>
          </w:p>
        </w:tc>
        <w:tc>
          <w:tcPr>
            <w:tcW w:w="4450" w:type="dxa"/>
          </w:tcPr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3.1.01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видыипорядокналогообложения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3.1.02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системуналогов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Российской Федерации;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3.1.03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элементыналогообложения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3.1.04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источникиуплаты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налогов, сборов, пошлин;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3.1.05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оформлениебухгалтерскимипроводкаминачисленияиперечислениясуммналоговисборов;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3.1.06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аналитическийучетпосчету68«Расчетыпо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налогамисборам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</w:tr>
      <w:tr w:rsidR="00526C4A" w:rsidRPr="003C5E36" w:rsidTr="00E97F3D">
        <w:trPr>
          <w:trHeight w:val="649"/>
        </w:trPr>
        <w:tc>
          <w:tcPr>
            <w:tcW w:w="1951" w:type="dxa"/>
          </w:tcPr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ПК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 3.2.</w:t>
            </w:r>
          </w:p>
        </w:tc>
        <w:tc>
          <w:tcPr>
            <w:tcW w:w="3170" w:type="dxa"/>
          </w:tcPr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 3.2.01 заполнять платежные поручения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поперечислению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налогов и сборов;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3.2.02 выбирать 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дляплатежныхпорученийпо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видамналогов</w:t>
            </w:r>
            <w:proofErr w:type="spellEnd"/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соответствующиереквизиты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3.2.03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выбиратькоды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бюджетной</w:t>
            </w:r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классификациидляопределенных</w:t>
            </w:r>
            <w:proofErr w:type="spellEnd"/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налогов,штрафовипени</w:t>
            </w:r>
            <w:proofErr w:type="spellEnd"/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3.2.04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пользоватьсяобразцомзаполненияплатежныхпорученийпо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перечислению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налогов,сборовипошлин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50" w:type="dxa"/>
          </w:tcPr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З 3.2.01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порядокзаполненияплатежныхпоручени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й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по перечислению налогов и сборов;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3.2.02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правилазаполненияданныхстатуса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плательщика,идентификационныйномерналогоплательщика</w:t>
            </w:r>
            <w:proofErr w:type="spellEnd"/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(далее – ИНН) получателя,кодпричиныпостановкинаучет(далее–КПП)получателя,наименованияналоговойинспекции,кодбюджетнойклассификации(далее – КБК), общероссийский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классификаторобъектовадминистративно-территориальногоделения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(далее – ОКАТО), основания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платежа,налогового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периода, номера документа,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датыдокумента,типаплатежа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3.2.03 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кодыбюджетнойклассификации,порядок</w:t>
            </w:r>
            <w:r w:rsidRPr="003C5E36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>их</w:t>
            </w:r>
            <w:proofErr w:type="spellEnd"/>
            <w:proofErr w:type="gramEnd"/>
            <w:r w:rsidRPr="003C5E36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присвоениядляналога,штрафаипени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3.2.04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образецзаполненияплатежных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порученийпоперечислению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налогов,сборовипошлин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526C4A" w:rsidRPr="003C5E36" w:rsidTr="00E97F3D">
        <w:trPr>
          <w:trHeight w:val="649"/>
        </w:trPr>
        <w:tc>
          <w:tcPr>
            <w:tcW w:w="1951" w:type="dxa"/>
          </w:tcPr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ПК 3.3.</w:t>
            </w:r>
          </w:p>
        </w:tc>
        <w:tc>
          <w:tcPr>
            <w:tcW w:w="3170" w:type="dxa"/>
          </w:tcPr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 3.3.01 проводить учет расчетов по социальному страхованию и обеспечению;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3.3.02 определять объекты налогообложения 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дляисчисления,отчетыпостраховымвзносамвФНС</w:t>
            </w:r>
            <w:proofErr w:type="spellEnd"/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России и </w:t>
            </w:r>
            <w:proofErr w:type="spellStart"/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государственные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внебюджетныефонды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3.3.03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применятьпорядоки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соблюдатьсрокиисчисленияпостраховымвзносам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 в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государственныевнебюджетныефонды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3.3.04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применятьособенностизачислениясуммпо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страховымвзносамвФНСРоссииивгосударственные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внебюджетные фонды: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вПенсионный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фонд Российской 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Федерации,ФондсоциальногострахованияРоссийскойФедерации</w:t>
            </w:r>
            <w:proofErr w:type="spellEnd"/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, Фонды </w:t>
            </w:r>
            <w:proofErr w:type="spellStart"/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обязательного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медицинского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страхования;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3.3.05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оформлятьбухгалтерскими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проводками начисление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иперечислениесуммпостраховымвзносамвФНС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России и 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государственные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внебюджетныефонды:вПенсионныйфонд</w:t>
            </w:r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Российской</w:t>
            </w:r>
            <w:proofErr w:type="spellEnd"/>
            <w:proofErr w:type="gramEnd"/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Федерации,Фондсоциальногострахования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Российской Федерации,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Фонд</w:t>
            </w:r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обязательного</w:t>
            </w:r>
            <w:proofErr w:type="spellEnd"/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медицинского страхования;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 3.3.06 осуществлятьаналитическийучетпосчету69«Расчеты по социальному страхованию»;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3.3.07 проводитьначислениеиперечислениевзносовнастрахованиеотнесчастныхслучаевнапроизводстве и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профессиональныхзаболеваний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3.3.08 </w:t>
            </w:r>
            <w:proofErr w:type="spellStart"/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использовать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средствавнебюджетных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фондовпо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направлениям,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определеннымзаконодательством</w:t>
            </w:r>
            <w:proofErr w:type="spellEnd"/>
          </w:p>
        </w:tc>
        <w:tc>
          <w:tcPr>
            <w:tcW w:w="4450" w:type="dxa"/>
          </w:tcPr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З 3.3.01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учетрасчетовпосоциальному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страхованиюиобеспечению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3.3.02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аналитическийучетпосчету69«Расчетыпосоциальномустрахованию»;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3.3.03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сущностьиструктурустраховых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взносов в Федеральную налоговуюслужбу(далее–</w:t>
            </w:r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ФНСРоссии)игосударственныевнебюджетныефонды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3.3.04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объектыналогообложениядляисчислениястраховыхвзносоввгосударственныевнебюджетныефонды;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3.3.05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порядокисрокиисчисления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страховых взносов в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ФНСРоссииигосударственныевнебюджетныефонды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3.3.06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порядокисрокипредставленияотчетностив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системеФНСРоссииивнебюджетногофонда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526C4A" w:rsidRPr="003C5E36" w:rsidTr="00E97F3D">
        <w:trPr>
          <w:trHeight w:val="649"/>
        </w:trPr>
        <w:tc>
          <w:tcPr>
            <w:tcW w:w="1951" w:type="dxa"/>
          </w:tcPr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ПК 3.4.</w:t>
            </w:r>
          </w:p>
        </w:tc>
        <w:tc>
          <w:tcPr>
            <w:tcW w:w="3170" w:type="dxa"/>
          </w:tcPr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3.4.01 осуществлять контроль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прохожденияплатежныхпорученийпорасчетно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-кассовым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банковскимоперациямсиспользованиемвыписокбанка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3.4.02 </w:t>
            </w:r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заполнятьплатежныепорученияпоперечислениюстраховыхвзносоввПенсионныйфондРоссийскойФедерации,ФондсоциальногострахованияРоссийскойФедерации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,Фондобязательногомедицинскогострахования;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 3.4.03 выбиратьдляплатежныхпорученийповидамстраховыхвзносовсоответствующиереквизиты;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3.4.04 оформлять платежные поручения </w:t>
            </w:r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по штрафами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пеням внебюджетных фондов;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 3.4.05 пользоватьсяобразцомзаполненияплатежныхпорученийпоперечислениюстраховыхвзносоввовнебюджетныефонды;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3.4.06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заполнятьданные</w:t>
            </w:r>
            <w:r w:rsidRPr="003C5E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статусаплательщика,ИНН</w:t>
            </w:r>
            <w:proofErr w:type="spellEnd"/>
            <w:r w:rsidRPr="003C5E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получателя,КПП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получателя,наименованиеналоговойинспекции,КБК,ОКАТО,основанияплатежа, страхового периода, номера документа,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датыдокумента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50" w:type="dxa"/>
          </w:tcPr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3.4.01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особенностизачислениясуммстраховых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взносоввгосударственные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внебюджетные фонды;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3.4.02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оформлениебухгалтерскимипроводкаминачисленияиперечисления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сумм страховых взносов в </w:t>
            </w:r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ФНСРоссииигосударственныевнебюджетныефонды:вПенсионныйфондРоссийскойФедерации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,ФондсоциальногострахованияРоссийскойФедерации,Фондобязательногомедицинскогострахования;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3.4.03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начислениеиперечислениевзносовнастрахованиеотнесчастныхслучаевнапроизводствеипрофессиональных заболеваний;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3.4.04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использованиесредстввнебюджетныхфондов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3.4.05 </w:t>
            </w:r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процедуру 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контроляпрохождения</w:t>
            </w:r>
            <w:proofErr w:type="spellEnd"/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платежныхпорученийпорасчетно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-кассовым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банковскимоперациямс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использованием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выписокбанка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3.4.06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порядокзаполненияплатежныхпорученийпоперечислениюстраховых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взносов во внебюджетные фонды;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3.4.07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образец заполнения платежных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поручений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поперечислениюстраховыхвзносоввовнебюджетныефонды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3.4.08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процедуруконтроляпрохожденияплатежныхпорученийпорасчетно-кассовымбанковскимоперациямс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использованиемвыписокбанка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526C4A" w:rsidRPr="003C5E36" w:rsidTr="00E97F3D">
        <w:trPr>
          <w:trHeight w:val="649"/>
        </w:trPr>
        <w:tc>
          <w:tcPr>
            <w:tcW w:w="1951" w:type="dxa"/>
          </w:tcPr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ОК 01</w:t>
            </w:r>
          </w:p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526C4A" w:rsidRPr="003C5E36" w:rsidRDefault="00526C4A" w:rsidP="00526C4A">
            <w:pPr>
              <w:widowControl w:val="0"/>
              <w:tabs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распознавать задачу или проблему в профессиональном или социальном контексте;</w:t>
            </w:r>
          </w:p>
          <w:p w:rsidR="00526C4A" w:rsidRPr="003C5E36" w:rsidRDefault="00526C4A" w:rsidP="00526C4A">
            <w:pPr>
              <w:widowControl w:val="0"/>
              <w:tabs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анализировать задачу или проблему и выделять её составные части;</w:t>
            </w:r>
          </w:p>
          <w:p w:rsidR="00526C4A" w:rsidRPr="003C5E36" w:rsidRDefault="00526C4A" w:rsidP="00526C4A">
            <w:pPr>
              <w:widowControl w:val="0"/>
              <w:tabs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01.03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определять этапы решения задачи;</w:t>
            </w:r>
          </w:p>
          <w:p w:rsidR="00526C4A" w:rsidRPr="003C5E36" w:rsidRDefault="00526C4A" w:rsidP="00526C4A">
            <w:pPr>
              <w:widowControl w:val="0"/>
              <w:tabs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01.04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выявлять и эффективно искать информацию, необходимую для решения задачи и/или проблемы;</w:t>
            </w:r>
          </w:p>
          <w:p w:rsidR="00526C4A" w:rsidRPr="003C5E36" w:rsidRDefault="00526C4A" w:rsidP="00526C4A">
            <w:pPr>
              <w:widowControl w:val="0"/>
              <w:tabs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01.05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составлять план действия; </w:t>
            </w:r>
          </w:p>
          <w:p w:rsidR="00526C4A" w:rsidRPr="003C5E36" w:rsidRDefault="00526C4A" w:rsidP="00526C4A">
            <w:pPr>
              <w:widowControl w:val="0"/>
              <w:tabs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01.06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определять необходимые ресурсы.</w:t>
            </w:r>
          </w:p>
        </w:tc>
        <w:tc>
          <w:tcPr>
            <w:tcW w:w="4450" w:type="dxa"/>
          </w:tcPr>
          <w:p w:rsidR="00526C4A" w:rsidRPr="003C5E36" w:rsidRDefault="00526C4A" w:rsidP="00526C4A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актуальный профессиональный и социальный контекст, в котором приходится работать и жить;</w:t>
            </w:r>
          </w:p>
          <w:p w:rsidR="00526C4A" w:rsidRPr="003C5E36" w:rsidRDefault="00526C4A" w:rsidP="00526C4A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526C4A" w:rsidRPr="003C5E36" w:rsidRDefault="00526C4A" w:rsidP="00526C4A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01.03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алгоритмы выполнения работ в профессиональной и смежных областях;</w:t>
            </w:r>
          </w:p>
          <w:p w:rsidR="00526C4A" w:rsidRPr="003C5E36" w:rsidRDefault="00526C4A" w:rsidP="00526C4A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01.04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методы работы в профессиональной и смежных сферах;</w:t>
            </w:r>
          </w:p>
          <w:p w:rsidR="00526C4A" w:rsidRPr="003C5E36" w:rsidRDefault="00526C4A" w:rsidP="00526C4A">
            <w:pPr>
              <w:widowControl w:val="0"/>
              <w:tabs>
                <w:tab w:val="left" w:pos="178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01.05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структуру плана для решения задач;</w:t>
            </w:r>
          </w:p>
          <w:p w:rsidR="00526C4A" w:rsidRPr="003C5E36" w:rsidRDefault="00526C4A" w:rsidP="00526C4A">
            <w:pPr>
              <w:widowControl w:val="0"/>
              <w:tabs>
                <w:tab w:val="left" w:pos="336"/>
                <w:tab w:val="left" w:pos="455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01.06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порядок оценки результатов решения задач профессиональной деятельности.</w:t>
            </w:r>
          </w:p>
        </w:tc>
      </w:tr>
      <w:tr w:rsidR="00526C4A" w:rsidRPr="003C5E36" w:rsidTr="00E97F3D">
        <w:trPr>
          <w:trHeight w:val="649"/>
        </w:trPr>
        <w:tc>
          <w:tcPr>
            <w:tcW w:w="1951" w:type="dxa"/>
          </w:tcPr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ОК 02</w:t>
            </w:r>
          </w:p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70" w:type="dxa"/>
          </w:tcPr>
          <w:p w:rsidR="00526C4A" w:rsidRPr="003C5E36" w:rsidRDefault="00526C4A" w:rsidP="00526C4A">
            <w:pPr>
              <w:widowControl w:val="0"/>
              <w:tabs>
                <w:tab w:val="left" w:pos="235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определять задачи для поиска информации;</w:t>
            </w:r>
          </w:p>
          <w:p w:rsidR="00526C4A" w:rsidRPr="003C5E36" w:rsidRDefault="00526C4A" w:rsidP="00526C4A">
            <w:pPr>
              <w:widowControl w:val="0"/>
              <w:tabs>
                <w:tab w:val="left" w:pos="235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определять необходимые источники информации;</w:t>
            </w:r>
          </w:p>
          <w:p w:rsidR="00526C4A" w:rsidRPr="003C5E36" w:rsidRDefault="00526C4A" w:rsidP="00526C4A">
            <w:pPr>
              <w:widowControl w:val="0"/>
              <w:tabs>
                <w:tab w:val="left" w:pos="178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02.03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планировать процесс поиска; </w:t>
            </w:r>
          </w:p>
          <w:p w:rsidR="00526C4A" w:rsidRPr="003C5E36" w:rsidRDefault="00526C4A" w:rsidP="00526C4A">
            <w:pPr>
              <w:widowControl w:val="0"/>
              <w:tabs>
                <w:tab w:val="left" w:pos="178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02.04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структурировать получаемую информацию;</w:t>
            </w:r>
          </w:p>
          <w:p w:rsidR="00526C4A" w:rsidRPr="003C5E36" w:rsidRDefault="00526C4A" w:rsidP="00526C4A">
            <w:pPr>
              <w:widowControl w:val="0"/>
              <w:tabs>
                <w:tab w:val="left" w:pos="240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02.05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выделять наиболее значимое в перечне информации;</w:t>
            </w:r>
          </w:p>
          <w:p w:rsidR="00526C4A" w:rsidRPr="003C5E36" w:rsidRDefault="00526C4A" w:rsidP="00526C4A">
            <w:pPr>
              <w:widowControl w:val="0"/>
              <w:tabs>
                <w:tab w:val="left" w:pos="182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02.06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оценивать практическую значимость результатов поиска.</w:t>
            </w:r>
          </w:p>
        </w:tc>
        <w:tc>
          <w:tcPr>
            <w:tcW w:w="4450" w:type="dxa"/>
          </w:tcPr>
          <w:p w:rsidR="00526C4A" w:rsidRPr="003C5E36" w:rsidRDefault="00526C4A" w:rsidP="00526C4A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номенклатура информационных источников применяемых в профессиональной деятельности;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приемы структурирования информации.</w:t>
            </w:r>
          </w:p>
        </w:tc>
      </w:tr>
      <w:tr w:rsidR="00526C4A" w:rsidRPr="003C5E36" w:rsidTr="00E97F3D">
        <w:trPr>
          <w:trHeight w:val="649"/>
        </w:trPr>
        <w:tc>
          <w:tcPr>
            <w:tcW w:w="1951" w:type="dxa"/>
          </w:tcPr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ОК 0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70" w:type="dxa"/>
          </w:tcPr>
          <w:p w:rsidR="00526C4A" w:rsidRPr="003C5E36" w:rsidRDefault="00526C4A" w:rsidP="00526C4A">
            <w:pPr>
              <w:widowControl w:val="0"/>
              <w:tabs>
                <w:tab w:val="left" w:pos="351"/>
                <w:tab w:val="left" w:pos="398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03.01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526C4A" w:rsidRPr="003C5E36" w:rsidRDefault="00526C4A" w:rsidP="00526C4A">
            <w:pPr>
              <w:widowControl w:val="0"/>
              <w:tabs>
                <w:tab w:val="left" w:pos="240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03.02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применять современную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научную профессиональную терминологию;</w:t>
            </w:r>
          </w:p>
          <w:p w:rsidR="00526C4A" w:rsidRPr="003C5E36" w:rsidRDefault="00526C4A" w:rsidP="00526C4A">
            <w:pPr>
              <w:widowControl w:val="0"/>
              <w:tabs>
                <w:tab w:val="left" w:pos="351"/>
                <w:tab w:val="left" w:pos="402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03.03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определять и выстраивать траектории профессионального развития и самообразования.</w:t>
            </w:r>
          </w:p>
        </w:tc>
        <w:tc>
          <w:tcPr>
            <w:tcW w:w="4450" w:type="dxa"/>
          </w:tcPr>
          <w:p w:rsidR="00526C4A" w:rsidRPr="003C5E36" w:rsidRDefault="00526C4A" w:rsidP="00526C4A">
            <w:pPr>
              <w:widowControl w:val="0"/>
              <w:tabs>
                <w:tab w:val="left" w:pos="336"/>
                <w:tab w:val="left" w:pos="388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03.01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содержание актуальной нормативно-правовой документации;</w:t>
            </w:r>
          </w:p>
          <w:p w:rsidR="00526C4A" w:rsidRPr="003C5E36" w:rsidRDefault="00526C4A" w:rsidP="00526C4A">
            <w:pPr>
              <w:widowControl w:val="0"/>
              <w:tabs>
                <w:tab w:val="left" w:pos="336"/>
                <w:tab w:val="left" w:pos="398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03.02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современная научная и профессиональная терминология;</w:t>
            </w:r>
          </w:p>
          <w:p w:rsidR="00526C4A" w:rsidRPr="003C5E36" w:rsidRDefault="00526C4A" w:rsidP="00526C4A">
            <w:pPr>
              <w:widowControl w:val="0"/>
              <w:tabs>
                <w:tab w:val="left" w:pos="168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03.03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возможные траектории профессионального развития и самообразования.</w:t>
            </w:r>
          </w:p>
        </w:tc>
      </w:tr>
      <w:tr w:rsidR="00526C4A" w:rsidRPr="003C5E36" w:rsidTr="00E97F3D">
        <w:trPr>
          <w:trHeight w:val="649"/>
        </w:trPr>
        <w:tc>
          <w:tcPr>
            <w:tcW w:w="1951" w:type="dxa"/>
          </w:tcPr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ОК04</w:t>
            </w:r>
          </w:p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70" w:type="dxa"/>
          </w:tcPr>
          <w:p w:rsidR="00526C4A" w:rsidRPr="003C5E36" w:rsidRDefault="00526C4A" w:rsidP="00526C4A">
            <w:pPr>
              <w:widowControl w:val="0"/>
              <w:tabs>
                <w:tab w:val="left" w:pos="178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04.01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организовывать работу коллектива и команды;</w:t>
            </w:r>
          </w:p>
          <w:p w:rsidR="00526C4A" w:rsidRPr="003C5E36" w:rsidRDefault="00526C4A" w:rsidP="00526C4A">
            <w:pPr>
              <w:widowControl w:val="0"/>
              <w:tabs>
                <w:tab w:val="left" w:pos="351"/>
                <w:tab w:val="left" w:pos="398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04.02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4450" w:type="dxa"/>
          </w:tcPr>
          <w:p w:rsidR="00526C4A" w:rsidRPr="003C5E36" w:rsidRDefault="00526C4A" w:rsidP="00526C4A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04.01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психологические основы деятельности коллектива, психологические особенности личности.</w:t>
            </w:r>
          </w:p>
        </w:tc>
      </w:tr>
      <w:tr w:rsidR="00526C4A" w:rsidRPr="003C5E36" w:rsidTr="00E97F3D">
        <w:trPr>
          <w:trHeight w:val="649"/>
        </w:trPr>
        <w:tc>
          <w:tcPr>
            <w:tcW w:w="1951" w:type="dxa"/>
          </w:tcPr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ОК05</w:t>
            </w:r>
          </w:p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70" w:type="dxa"/>
          </w:tcPr>
          <w:p w:rsidR="00526C4A" w:rsidRPr="003C5E36" w:rsidRDefault="00526C4A" w:rsidP="00526C4A">
            <w:pPr>
              <w:widowControl w:val="0"/>
              <w:tabs>
                <w:tab w:val="left" w:pos="173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05.01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4450" w:type="dxa"/>
          </w:tcPr>
          <w:p w:rsidR="00526C4A" w:rsidRPr="003C5E36" w:rsidRDefault="00526C4A" w:rsidP="00526C4A">
            <w:pPr>
              <w:widowControl w:val="0"/>
              <w:tabs>
                <w:tab w:val="left" w:pos="168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05.01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особенности социального и культурного контекста;</w:t>
            </w:r>
          </w:p>
          <w:p w:rsidR="00526C4A" w:rsidRPr="003C5E36" w:rsidRDefault="00526C4A" w:rsidP="00526C4A">
            <w:pPr>
              <w:widowControl w:val="0"/>
              <w:tabs>
                <w:tab w:val="left" w:pos="178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05.02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правила оформления документов и построения устных сообщений.</w:t>
            </w:r>
          </w:p>
        </w:tc>
      </w:tr>
      <w:tr w:rsidR="00526C4A" w:rsidRPr="003C5E36" w:rsidTr="00E97F3D">
        <w:trPr>
          <w:trHeight w:val="274"/>
        </w:trPr>
        <w:tc>
          <w:tcPr>
            <w:tcW w:w="1951" w:type="dxa"/>
          </w:tcPr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ОК 09</w:t>
            </w:r>
          </w:p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70" w:type="dxa"/>
          </w:tcPr>
          <w:p w:rsidR="00526C4A" w:rsidRPr="003C5E36" w:rsidRDefault="00526C4A" w:rsidP="00526C4A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09.01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применятьсредстваинформационныхтехнологийдлярешенияпрофессиональныхзадач;</w:t>
            </w:r>
          </w:p>
          <w:p w:rsidR="00526C4A" w:rsidRPr="003C5E36" w:rsidRDefault="00526C4A" w:rsidP="00526C4A">
            <w:pPr>
              <w:widowControl w:val="0"/>
              <w:tabs>
                <w:tab w:val="left" w:pos="178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09.02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использоватьсовременноепрограммноеобеспечение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50" w:type="dxa"/>
          </w:tcPr>
          <w:p w:rsidR="00526C4A" w:rsidRPr="003C5E36" w:rsidRDefault="00526C4A" w:rsidP="00526C4A">
            <w:pPr>
              <w:suppressAutoHyphens/>
              <w:spacing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09.01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современныесредстваиустройстваинформатизации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26C4A" w:rsidRPr="003C5E36" w:rsidRDefault="00526C4A" w:rsidP="00526C4A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09.02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порядок их применения и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программноеобеспечениевпрофессиональнойдеятельности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526C4A" w:rsidRPr="003C5E36" w:rsidTr="00E97F3D">
        <w:trPr>
          <w:trHeight w:val="649"/>
        </w:trPr>
        <w:tc>
          <w:tcPr>
            <w:tcW w:w="1951" w:type="dxa"/>
          </w:tcPr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ОК 10</w:t>
            </w:r>
          </w:p>
          <w:p w:rsidR="00526C4A" w:rsidRPr="003C5E36" w:rsidRDefault="00526C4A" w:rsidP="00526C4A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70" w:type="dxa"/>
          </w:tcPr>
          <w:p w:rsidR="00526C4A" w:rsidRPr="003C5E36" w:rsidRDefault="00526C4A" w:rsidP="00526C4A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10.01 </w:t>
            </w:r>
            <w:r w:rsidRPr="003C5E36">
              <w:rPr>
                <w:rFonts w:ascii="Times New Roman" w:eastAsia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темы.</w:t>
            </w:r>
          </w:p>
        </w:tc>
        <w:tc>
          <w:tcPr>
            <w:tcW w:w="4450" w:type="dxa"/>
          </w:tcPr>
          <w:p w:rsidR="00526C4A" w:rsidRPr="003C5E36" w:rsidRDefault="00526C4A" w:rsidP="00526C4A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10.01 </w:t>
            </w:r>
            <w:r w:rsidRPr="003C5E36">
              <w:rPr>
                <w:rFonts w:ascii="Times New Roman" w:eastAsia="Times New Roman" w:hAnsi="Times New Roman"/>
                <w:iCs/>
                <w:sz w:val="24"/>
                <w:szCs w:val="24"/>
              </w:rPr>
              <w:t>правила построения простых и сложных предложений на профессиональные темы.</w:t>
            </w:r>
          </w:p>
        </w:tc>
      </w:tr>
    </w:tbl>
    <w:p w:rsidR="00526C4A" w:rsidRPr="003C5E36" w:rsidRDefault="00526C4A" w:rsidP="00526C4A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spacing w:val="-2"/>
          <w:sz w:val="24"/>
          <w:szCs w:val="24"/>
        </w:rPr>
      </w:pPr>
    </w:p>
    <w:p w:rsidR="00526C4A" w:rsidRPr="003C5E36" w:rsidRDefault="00526C4A" w:rsidP="00526C4A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spacing w:val="-2"/>
          <w:sz w:val="24"/>
          <w:szCs w:val="24"/>
        </w:rPr>
      </w:pPr>
    </w:p>
    <w:p w:rsidR="00526C4A" w:rsidRPr="003C5E36" w:rsidRDefault="00526C4A" w:rsidP="00526C4A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spacing w:val="-2"/>
          <w:sz w:val="24"/>
          <w:szCs w:val="24"/>
        </w:rPr>
      </w:pPr>
    </w:p>
    <w:p w:rsidR="00526C4A" w:rsidRPr="003C5E36" w:rsidRDefault="00526C4A" w:rsidP="00526C4A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spacing w:val="-2"/>
          <w:sz w:val="24"/>
          <w:szCs w:val="24"/>
        </w:rPr>
      </w:pPr>
    </w:p>
    <w:p w:rsidR="00526C4A" w:rsidRPr="003C5E36" w:rsidRDefault="00526C4A" w:rsidP="00526C4A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spacing w:val="-2"/>
          <w:sz w:val="24"/>
          <w:szCs w:val="24"/>
        </w:rPr>
      </w:pPr>
    </w:p>
    <w:p w:rsidR="00526C4A" w:rsidRPr="003C5E36" w:rsidRDefault="00526C4A" w:rsidP="00526C4A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spacing w:val="-2"/>
          <w:sz w:val="24"/>
          <w:szCs w:val="24"/>
        </w:rPr>
      </w:pPr>
    </w:p>
    <w:p w:rsidR="00526C4A" w:rsidRPr="003C5E36" w:rsidRDefault="00526C4A" w:rsidP="00526C4A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spacing w:val="-2"/>
          <w:sz w:val="24"/>
          <w:szCs w:val="24"/>
        </w:rPr>
      </w:pPr>
    </w:p>
    <w:p w:rsidR="00526C4A" w:rsidRPr="003C5E36" w:rsidRDefault="00526C4A" w:rsidP="00526C4A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spacing w:val="-2"/>
          <w:sz w:val="24"/>
          <w:szCs w:val="24"/>
        </w:rPr>
      </w:pPr>
    </w:p>
    <w:p w:rsidR="00526C4A" w:rsidRPr="003C5E36" w:rsidRDefault="00526C4A" w:rsidP="00526C4A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spacing w:val="-2"/>
          <w:sz w:val="24"/>
          <w:szCs w:val="24"/>
        </w:rPr>
      </w:pPr>
    </w:p>
    <w:p w:rsidR="00526C4A" w:rsidRPr="003C5E36" w:rsidRDefault="00526C4A" w:rsidP="00526C4A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spacing w:val="-2"/>
          <w:sz w:val="24"/>
          <w:szCs w:val="24"/>
        </w:rPr>
      </w:pPr>
    </w:p>
    <w:p w:rsidR="00526C4A" w:rsidRPr="003C5E36" w:rsidRDefault="00526C4A" w:rsidP="00526C4A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spacing w:val="-2"/>
          <w:sz w:val="24"/>
          <w:szCs w:val="24"/>
        </w:rPr>
      </w:pPr>
    </w:p>
    <w:p w:rsidR="00526C4A" w:rsidRPr="003C5E36" w:rsidRDefault="00526C4A" w:rsidP="00526C4A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spacing w:val="-2"/>
          <w:sz w:val="24"/>
          <w:szCs w:val="24"/>
        </w:rPr>
      </w:pPr>
    </w:p>
    <w:p w:rsidR="00526C4A" w:rsidRPr="003C5E36" w:rsidRDefault="00526C4A" w:rsidP="00526C4A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spacing w:val="-2"/>
          <w:sz w:val="24"/>
          <w:szCs w:val="24"/>
        </w:rPr>
      </w:pPr>
    </w:p>
    <w:p w:rsidR="00526C4A" w:rsidRPr="003C5E36" w:rsidRDefault="00526C4A" w:rsidP="00526C4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C5E36">
        <w:rPr>
          <w:rFonts w:ascii="Times New Roman" w:eastAsia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526C4A" w:rsidRPr="003C5E36" w:rsidRDefault="00526C4A" w:rsidP="00526C4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26C4A" w:rsidRPr="003C5E36" w:rsidRDefault="00526C4A" w:rsidP="00526C4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3C5E36">
        <w:rPr>
          <w:rFonts w:ascii="Times New Roman" w:eastAsia="Times New Roman" w:hAnsi="Times New Roman"/>
          <w:b/>
          <w:sz w:val="24"/>
          <w:szCs w:val="24"/>
        </w:rPr>
        <w:t>2.1.  Объем учебной дисциплины и виды учебной работы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6"/>
        <w:gridCol w:w="2195"/>
      </w:tblGrid>
      <w:tr w:rsidR="00526C4A" w:rsidRPr="003C5E36" w:rsidTr="00526C4A">
        <w:trPr>
          <w:jc w:val="center"/>
        </w:trPr>
        <w:tc>
          <w:tcPr>
            <w:tcW w:w="7376" w:type="dxa"/>
            <w:vAlign w:val="center"/>
          </w:tcPr>
          <w:p w:rsidR="00526C4A" w:rsidRPr="003C5E36" w:rsidRDefault="00526C4A" w:rsidP="00526C4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195" w:type="dxa"/>
            <w:vAlign w:val="center"/>
          </w:tcPr>
          <w:p w:rsidR="00526C4A" w:rsidRPr="003C5E36" w:rsidRDefault="00526C4A" w:rsidP="00526C4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</w:rPr>
              <w:t>Объем в часах</w:t>
            </w:r>
          </w:p>
        </w:tc>
      </w:tr>
      <w:tr w:rsidR="00526C4A" w:rsidRPr="003C5E36" w:rsidTr="00526C4A">
        <w:trPr>
          <w:jc w:val="center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26C4A" w:rsidRPr="003C5E36" w:rsidRDefault="00526C4A" w:rsidP="00526C4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hAnsi="Times New Roman"/>
                <w:b/>
                <w:bCs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26C4A" w:rsidRPr="003C5E36" w:rsidRDefault="00FD1EAA" w:rsidP="00526C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526C4A" w:rsidRPr="003C5E36" w:rsidTr="00526C4A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526C4A" w:rsidRPr="003C5E36" w:rsidRDefault="00526C4A" w:rsidP="00526C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526C4A" w:rsidRPr="003C5E36" w:rsidTr="00526C4A">
        <w:trPr>
          <w:jc w:val="center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26C4A" w:rsidRPr="003C5E36" w:rsidRDefault="00526C4A" w:rsidP="00526C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26C4A" w:rsidRPr="003C5E36" w:rsidRDefault="00FD1EAA" w:rsidP="00526C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526C4A" w:rsidRPr="003C5E36" w:rsidTr="00526C4A">
        <w:trPr>
          <w:jc w:val="center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26C4A" w:rsidRPr="003C5E36" w:rsidRDefault="00526C4A" w:rsidP="00526C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26C4A" w:rsidRPr="003C5E36" w:rsidRDefault="00FD1EAA" w:rsidP="00526C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526C4A" w:rsidRPr="003C5E36" w:rsidTr="00526C4A">
        <w:trPr>
          <w:jc w:val="center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26C4A" w:rsidRPr="003C5E36" w:rsidRDefault="00526C4A" w:rsidP="00526C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26C4A" w:rsidRPr="003C5E36" w:rsidRDefault="00526C4A" w:rsidP="00526C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C4A" w:rsidRPr="003C5E36" w:rsidTr="00526C4A">
        <w:trPr>
          <w:jc w:val="center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6C4A" w:rsidRPr="003C5E36" w:rsidRDefault="00526C4A" w:rsidP="00526C4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="00FD1E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C4A" w:rsidRPr="003C5E36" w:rsidRDefault="00526C4A" w:rsidP="00526C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526C4A" w:rsidRDefault="00526C4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FD1EAA" w:rsidRDefault="00FD1EAA" w:rsidP="00526C4A">
      <w:pPr>
        <w:spacing w:line="240" w:lineRule="auto"/>
        <w:rPr>
          <w:rFonts w:ascii="Times New Roman" w:eastAsia="Times New Roman" w:hAnsi="Times New Roman"/>
          <w:b/>
          <w:bCs/>
          <w:kern w:val="36"/>
          <w:sz w:val="24"/>
          <w:szCs w:val="24"/>
        </w:rPr>
        <w:sectPr w:rsidR="00FD1E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6C4A" w:rsidRPr="00FD1EAA" w:rsidRDefault="00526C4A" w:rsidP="00526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1E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="001C18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ОПЦ .03 </w:t>
      </w:r>
      <w:r w:rsidRPr="00FD1E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«</w:t>
      </w:r>
      <w:r w:rsidRPr="00FD1EAA">
        <w:rPr>
          <w:rFonts w:ascii="Times New Roman" w:hAnsi="Times New Roman" w:cs="Times New Roman"/>
          <w:b/>
          <w:bCs/>
          <w:sz w:val="24"/>
          <w:szCs w:val="24"/>
        </w:rPr>
        <w:t>Налоги и налогообложение</w:t>
      </w:r>
      <w:r w:rsidRPr="00FD1E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»</w:t>
      </w:r>
    </w:p>
    <w:tbl>
      <w:tblPr>
        <w:tblW w:w="51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11"/>
        <w:gridCol w:w="4381"/>
        <w:gridCol w:w="3139"/>
        <w:gridCol w:w="2244"/>
        <w:gridCol w:w="1964"/>
      </w:tblGrid>
      <w:tr w:rsidR="00526C4A" w:rsidRPr="00FD1EAA" w:rsidTr="001C1842">
        <w:trPr>
          <w:trHeight w:val="57"/>
          <w:jc w:val="center"/>
        </w:trPr>
        <w:tc>
          <w:tcPr>
            <w:tcW w:w="3416" w:type="dxa"/>
            <w:gridSpan w:val="2"/>
            <w:vAlign w:val="center"/>
          </w:tcPr>
          <w:p w:rsidR="00526C4A" w:rsidRPr="00FD1EAA" w:rsidRDefault="00526C4A" w:rsidP="00526C4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526C4A" w:rsidRPr="00FD1EAA" w:rsidRDefault="00526C4A" w:rsidP="00526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4381" w:type="dxa"/>
            <w:vAlign w:val="center"/>
          </w:tcPr>
          <w:p w:rsidR="00526C4A" w:rsidRPr="00FD1EAA" w:rsidRDefault="00526C4A" w:rsidP="00526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139" w:type="dxa"/>
            <w:vAlign w:val="center"/>
          </w:tcPr>
          <w:p w:rsidR="00526C4A" w:rsidRPr="00FD1EAA" w:rsidRDefault="00526C4A" w:rsidP="00526C4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Объем, акад. ч / </w:t>
            </w:r>
          </w:p>
          <w:p w:rsidR="00526C4A" w:rsidRPr="00FD1EAA" w:rsidRDefault="00526C4A" w:rsidP="00526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в форме практической подготовки, акад. ч.</w:t>
            </w:r>
          </w:p>
        </w:tc>
        <w:tc>
          <w:tcPr>
            <w:tcW w:w="2244" w:type="dxa"/>
          </w:tcPr>
          <w:p w:rsidR="00526C4A" w:rsidRPr="00FD1EAA" w:rsidRDefault="00526C4A" w:rsidP="00526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E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1964" w:type="dxa"/>
          </w:tcPr>
          <w:p w:rsidR="00526C4A" w:rsidRPr="00FD1EAA" w:rsidRDefault="00526C4A" w:rsidP="00526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E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Н/У/З</w:t>
            </w:r>
          </w:p>
        </w:tc>
      </w:tr>
      <w:tr w:rsidR="00526C4A" w:rsidRPr="00FD1EAA" w:rsidTr="001C1842">
        <w:trPr>
          <w:trHeight w:val="57"/>
          <w:jc w:val="center"/>
        </w:trPr>
        <w:tc>
          <w:tcPr>
            <w:tcW w:w="3416" w:type="dxa"/>
            <w:gridSpan w:val="2"/>
            <w:vAlign w:val="center"/>
          </w:tcPr>
          <w:p w:rsidR="00526C4A" w:rsidRPr="00FD1EAA" w:rsidRDefault="00526C4A" w:rsidP="00526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1EA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4381" w:type="dxa"/>
            <w:vAlign w:val="center"/>
          </w:tcPr>
          <w:p w:rsidR="00526C4A" w:rsidRPr="00FD1EAA" w:rsidRDefault="00526C4A" w:rsidP="00526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1EA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3139" w:type="dxa"/>
            <w:vAlign w:val="center"/>
          </w:tcPr>
          <w:p w:rsidR="00526C4A" w:rsidRPr="00FD1EAA" w:rsidRDefault="00526C4A" w:rsidP="00526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1EA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526C4A" w:rsidRPr="00FD1EAA" w:rsidRDefault="00526C4A" w:rsidP="00526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1EA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526C4A" w:rsidRPr="00FD1EAA" w:rsidRDefault="00526C4A" w:rsidP="00526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1EA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</w:tr>
      <w:tr w:rsidR="00526C4A" w:rsidRPr="00FD1EAA" w:rsidTr="001C1842">
        <w:trPr>
          <w:trHeight w:val="699"/>
          <w:jc w:val="center"/>
        </w:trPr>
        <w:tc>
          <w:tcPr>
            <w:tcW w:w="3416" w:type="dxa"/>
            <w:gridSpan w:val="2"/>
            <w:vMerge w:val="restart"/>
          </w:tcPr>
          <w:p w:rsidR="00526C4A" w:rsidRPr="00FD1EAA" w:rsidRDefault="00526C4A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</w:t>
            </w:r>
          </w:p>
          <w:p w:rsidR="00526C4A" w:rsidRPr="00FD1EAA" w:rsidRDefault="00526C4A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Основы</w:t>
            </w:r>
          </w:p>
          <w:p w:rsidR="00526C4A" w:rsidRPr="00FD1EAA" w:rsidRDefault="00526C4A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налогообложения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526C4A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EAA">
              <w:rPr>
                <w:rStyle w:val="2TrebuchetMS3"/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7F06FC" w:rsidP="00FD1E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44" w:type="dxa"/>
            <w:vMerge w:val="restart"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4969302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  <w:bookmarkEnd w:id="2"/>
          </w:p>
        </w:tc>
        <w:tc>
          <w:tcPr>
            <w:tcW w:w="1964" w:type="dxa"/>
            <w:vMerge w:val="restart"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3.1.01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3.1.01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3.2.01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3.2.01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3.3.01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3.3.01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3.4.01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3.4.01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01.01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01.01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09.01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</w:tc>
      </w:tr>
      <w:tr w:rsidR="00526C4A" w:rsidRPr="00FD1EAA" w:rsidTr="001C1842">
        <w:trPr>
          <w:trHeight w:val="1020"/>
          <w:jc w:val="center"/>
        </w:trPr>
        <w:tc>
          <w:tcPr>
            <w:tcW w:w="3416" w:type="dxa"/>
            <w:gridSpan w:val="2"/>
            <w:vMerge/>
          </w:tcPr>
          <w:p w:rsidR="00526C4A" w:rsidRPr="00FD1EAA" w:rsidRDefault="00526C4A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6C4A" w:rsidRPr="00FD1EAA" w:rsidRDefault="00526C4A" w:rsidP="00FD1E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Особенности построения системы налогов и сборов России. Современные принципы налогообложения. Понятие налога, его признаки и внутренняя структура. Функции налогов.</w:t>
            </w:r>
            <w:r w:rsidR="007E7BF9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налогов.</w:t>
            </w: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Сбор, его отличие от налога. Страховы</w:t>
            </w:r>
            <w:r w:rsidR="007E7BF9">
              <w:rPr>
                <w:rFonts w:ascii="Times New Roman" w:hAnsi="Times New Roman" w:cs="Times New Roman"/>
                <w:sz w:val="24"/>
                <w:szCs w:val="24"/>
              </w:rPr>
              <w:t>е взносы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7F06FC" w:rsidP="00FD1E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4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4A" w:rsidRPr="00FD1EAA" w:rsidTr="001C1842">
        <w:trPr>
          <w:trHeight w:val="1020"/>
          <w:jc w:val="center"/>
        </w:trPr>
        <w:tc>
          <w:tcPr>
            <w:tcW w:w="3416" w:type="dxa"/>
            <w:gridSpan w:val="2"/>
            <w:vMerge/>
            <w:tcBorders>
              <w:bottom w:val="single" w:sz="4" w:space="0" w:color="auto"/>
            </w:tcBorders>
          </w:tcPr>
          <w:p w:rsidR="00526C4A" w:rsidRPr="00FD1EAA" w:rsidRDefault="00526C4A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6C4A" w:rsidRPr="00FD1EAA" w:rsidRDefault="007F06FC" w:rsidP="00FD1E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7F06FC" w:rsidP="007F0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4A" w:rsidRPr="00FD1EAA" w:rsidTr="001C1842">
        <w:trPr>
          <w:trHeight w:val="50"/>
          <w:jc w:val="center"/>
        </w:trPr>
        <w:tc>
          <w:tcPr>
            <w:tcW w:w="3416" w:type="dxa"/>
            <w:gridSpan w:val="2"/>
            <w:vMerge w:val="restart"/>
            <w:tcBorders>
              <w:top w:val="single" w:sz="4" w:space="0" w:color="auto"/>
            </w:tcBorders>
          </w:tcPr>
          <w:p w:rsidR="00526C4A" w:rsidRPr="00FD1EAA" w:rsidRDefault="00526C4A" w:rsidP="00FD1E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 Государственное регулирование налоговых правоотношений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526C4A" w:rsidP="00FD1E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D1EAA">
              <w:rPr>
                <w:rStyle w:val="2TrebuchetMS3"/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7F06FC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44" w:type="dxa"/>
            <w:vMerge w:val="restart"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1964" w:type="dxa"/>
            <w:vMerge w:val="restart"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3.1.02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3.1.02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3.2.02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3.2.02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3.3.02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3.3.02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3.4.02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3.4.02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01.02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01.02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02.02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02.02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03.02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03.02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04.02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4A" w:rsidRPr="00FD1EAA" w:rsidTr="001C1842">
        <w:trPr>
          <w:trHeight w:val="606"/>
          <w:jc w:val="center"/>
        </w:trPr>
        <w:tc>
          <w:tcPr>
            <w:tcW w:w="3416" w:type="dxa"/>
            <w:gridSpan w:val="2"/>
            <w:vMerge/>
          </w:tcPr>
          <w:p w:rsidR="00526C4A" w:rsidRPr="00FD1EAA" w:rsidRDefault="00526C4A" w:rsidP="00FD1E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526C4A" w:rsidP="00FD1E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Налоговые правоотношения.</w:t>
            </w:r>
          </w:p>
          <w:p w:rsidR="00526C4A" w:rsidRPr="00FD1EAA" w:rsidRDefault="00526C4A" w:rsidP="00FD1E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деятельность государства. Современная налоговая политика </w:t>
            </w:r>
            <w:r w:rsidRPr="00FD1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государства.</w:t>
            </w:r>
          </w:p>
          <w:p w:rsidR="00526C4A" w:rsidRPr="00FD1EAA" w:rsidRDefault="00526C4A" w:rsidP="00FD1E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Издание государством нормативных актов по вопросам налогообложения.</w:t>
            </w:r>
          </w:p>
          <w:p w:rsidR="00526C4A" w:rsidRPr="00FD1EAA" w:rsidRDefault="00526C4A" w:rsidP="00FD1E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субъектов налоговых правоотношений.</w:t>
            </w:r>
          </w:p>
          <w:p w:rsidR="00526C4A" w:rsidRPr="00FD1EAA" w:rsidRDefault="00526C4A" w:rsidP="00FD1E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изменения сроков уплаты налогов и сборов в бюджет.</w:t>
            </w:r>
          </w:p>
          <w:p w:rsidR="00526C4A" w:rsidRPr="00FD1EAA" w:rsidRDefault="00526C4A" w:rsidP="00FD1E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Обжалование актов налоговых органов и действий или бездействия их должностных лиц.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7F06FC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24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4A" w:rsidRPr="00FD1EAA" w:rsidTr="001C1842">
        <w:trPr>
          <w:trHeight w:val="50"/>
          <w:jc w:val="center"/>
        </w:trPr>
        <w:tc>
          <w:tcPr>
            <w:tcW w:w="3405" w:type="dxa"/>
            <w:vMerge w:val="restart"/>
          </w:tcPr>
          <w:p w:rsidR="00526C4A" w:rsidRPr="00FD1EAA" w:rsidRDefault="00526C4A" w:rsidP="00FD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 Способы обеспечения</w:t>
            </w:r>
            <w:r w:rsidR="007E7B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1E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  <w:r w:rsidR="007E7B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1E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обязанности по уплате налогов и сборов в</w:t>
            </w:r>
            <w:r w:rsidR="007E7B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1E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соответствии с</w:t>
            </w:r>
            <w:r w:rsidR="007E7B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1E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нормами</w:t>
            </w:r>
            <w:r w:rsidR="007E7B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1E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налогового</w:t>
            </w:r>
            <w:r w:rsidR="007E7B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1E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законодательства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526C4A" w:rsidP="00FD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1C1842">
              <w:rPr>
                <w:rFonts w:ascii="Times New Roman" w:hAnsi="Times New Roman" w:cs="Times New Roman"/>
                <w:b/>
                <w:sz w:val="24"/>
                <w:szCs w:val="24"/>
              </w:rPr>
              <w:t>(6/4/2)</w:t>
            </w:r>
          </w:p>
        </w:tc>
        <w:tc>
          <w:tcPr>
            <w:tcW w:w="2244" w:type="dxa"/>
            <w:vMerge w:val="restart"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1964" w:type="dxa"/>
            <w:vMerge w:val="restart"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3.1.03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3.1.03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3.2.03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3.2.03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3.3.03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3.3.03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3.4.03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3.4.03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01.03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01.03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02.03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02.02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04.02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05.02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4A" w:rsidRPr="00FD1EAA" w:rsidTr="001C1842">
        <w:trPr>
          <w:trHeight w:val="605"/>
          <w:jc w:val="center"/>
        </w:trPr>
        <w:tc>
          <w:tcPr>
            <w:tcW w:w="3405" w:type="dxa"/>
            <w:vMerge/>
          </w:tcPr>
          <w:p w:rsidR="00526C4A" w:rsidRPr="00FD1EAA" w:rsidRDefault="00526C4A" w:rsidP="00FD1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526C4A" w:rsidP="00FD1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Возникновение и прекращение налогового обязательства плательщика перед государством.</w:t>
            </w:r>
            <w:r w:rsidR="007E7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Способы обеспечения исполнения обязанности по уплате налогов и сборов в соответствии с нормами налогового законодательства.</w:t>
            </w:r>
            <w:r w:rsidR="007E7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Зачет и возврат излишне взысканных сумм обязательных платежей в бюджет.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1C1842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4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4A" w:rsidRPr="00FD1EAA" w:rsidTr="001C1842">
        <w:trPr>
          <w:trHeight w:val="160"/>
          <w:jc w:val="center"/>
        </w:trPr>
        <w:tc>
          <w:tcPr>
            <w:tcW w:w="3405" w:type="dxa"/>
            <w:vMerge/>
          </w:tcPr>
          <w:p w:rsidR="00526C4A" w:rsidRPr="00FD1EAA" w:rsidRDefault="00526C4A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526C4A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EAA">
              <w:rPr>
                <w:rStyle w:val="2TrebuchetMS3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1C1842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4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4A" w:rsidRPr="00FD1EAA" w:rsidTr="001C1842">
        <w:trPr>
          <w:trHeight w:val="50"/>
          <w:jc w:val="center"/>
        </w:trPr>
        <w:tc>
          <w:tcPr>
            <w:tcW w:w="3405" w:type="dxa"/>
            <w:vMerge/>
          </w:tcPr>
          <w:p w:rsidR="00526C4A" w:rsidRPr="00FD1EAA" w:rsidRDefault="00526C4A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526C4A" w:rsidP="00FD1EAA">
            <w:pPr>
              <w:pStyle w:val="21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  <w:t>Практическое занятие «Расчет платежей при предоставлении отсрочки по уплате налога».</w:t>
            </w:r>
          </w:p>
          <w:p w:rsidR="00526C4A" w:rsidRDefault="00526C4A" w:rsidP="00FD1EAA">
            <w:pPr>
              <w:pStyle w:val="21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 «Расчет платежей при предоставлении рассрочки по уплате налога»</w:t>
            </w:r>
          </w:p>
          <w:p w:rsidR="001C1842" w:rsidRDefault="001C1842" w:rsidP="00FD1EAA">
            <w:pPr>
              <w:pStyle w:val="21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</w:pPr>
          </w:p>
          <w:p w:rsidR="001C1842" w:rsidRDefault="001C1842" w:rsidP="00FD1EAA">
            <w:pPr>
              <w:pStyle w:val="21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</w:pPr>
          </w:p>
          <w:p w:rsidR="001C1842" w:rsidRDefault="001C1842" w:rsidP="00FD1EAA">
            <w:pPr>
              <w:pStyle w:val="21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</w:pPr>
          </w:p>
          <w:p w:rsidR="001C1842" w:rsidRPr="00FD1EAA" w:rsidRDefault="001C1842" w:rsidP="00FD1EAA">
            <w:pPr>
              <w:pStyle w:val="21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Default="00526C4A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Pr="00FD1EAA" w:rsidRDefault="001C1842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4A" w:rsidRPr="00FD1EAA" w:rsidTr="001C1842">
        <w:trPr>
          <w:trHeight w:val="50"/>
          <w:jc w:val="center"/>
        </w:trPr>
        <w:tc>
          <w:tcPr>
            <w:tcW w:w="3405" w:type="dxa"/>
            <w:vMerge w:val="restart"/>
          </w:tcPr>
          <w:p w:rsidR="00526C4A" w:rsidRPr="00FD1EAA" w:rsidRDefault="00526C4A" w:rsidP="00FD1EAA">
            <w:pPr>
              <w:pStyle w:val="21"/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FD1EAA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Тема 4. Налоговый</w:t>
            </w:r>
            <w:r w:rsidR="007E7BF9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1EAA">
              <w:rPr>
                <w:rFonts w:eastAsia="Times New Roman" w:cs="Times New Roman"/>
                <w:b/>
                <w:bCs/>
                <w:sz w:val="24"/>
                <w:szCs w:val="24"/>
              </w:rPr>
              <w:t>контроль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526C4A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EAA">
              <w:rPr>
                <w:rStyle w:val="2TrebuchetMS3"/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1C1842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44" w:type="dxa"/>
            <w:vMerge w:val="restart"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1964" w:type="dxa"/>
            <w:vMerge w:val="restart"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3.1.04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3.1.04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3.2.04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3.2.04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3.3.04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3.3.04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3.4.04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3.4.04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01.04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01.04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02.04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02.02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04.02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05.02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4A" w:rsidRPr="00FD1EAA" w:rsidTr="001C1842">
        <w:trPr>
          <w:trHeight w:val="605"/>
          <w:jc w:val="center"/>
        </w:trPr>
        <w:tc>
          <w:tcPr>
            <w:tcW w:w="3405" w:type="dxa"/>
            <w:vMerge/>
          </w:tcPr>
          <w:p w:rsidR="00526C4A" w:rsidRPr="00FD1EAA" w:rsidRDefault="00526C4A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526C4A" w:rsidP="00FD1EAA">
            <w:pPr>
              <w:pStyle w:val="21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  <w:t>Сущность налогового контроля. Учет налогоплательщиков в налоговых органах.</w:t>
            </w:r>
          </w:p>
          <w:p w:rsidR="00526C4A" w:rsidRPr="00FD1EAA" w:rsidRDefault="00526C4A" w:rsidP="00FD1EAA">
            <w:pPr>
              <w:pStyle w:val="21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  <w:t>Камеральные проверки.</w:t>
            </w:r>
          </w:p>
          <w:p w:rsidR="00526C4A" w:rsidRPr="00FD1EAA" w:rsidRDefault="00526C4A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  <w:t>Выездные проверки.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1C1842" w:rsidP="00FD1E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4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4A" w:rsidRPr="00FD1EAA" w:rsidTr="001C1842">
        <w:trPr>
          <w:trHeight w:val="605"/>
          <w:jc w:val="center"/>
        </w:trPr>
        <w:tc>
          <w:tcPr>
            <w:tcW w:w="3405" w:type="dxa"/>
            <w:vMerge w:val="restart"/>
          </w:tcPr>
          <w:p w:rsidR="00526C4A" w:rsidRPr="00FD1EAA" w:rsidRDefault="00526C4A" w:rsidP="00FD1EAA">
            <w:pPr>
              <w:pStyle w:val="21"/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FD1EAA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Тема 5.Порядок принудительного</w:t>
            </w:r>
            <w:r w:rsidR="007E7BF9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1EAA">
              <w:rPr>
                <w:rFonts w:eastAsia="Times New Roman" w:cs="Times New Roman"/>
                <w:b/>
                <w:bCs/>
                <w:sz w:val="24"/>
                <w:szCs w:val="24"/>
              </w:rPr>
              <w:t>исполнения</w:t>
            </w:r>
            <w:r w:rsidR="007E7BF9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1EAA">
              <w:rPr>
                <w:rFonts w:eastAsia="Times New Roman" w:cs="Times New Roman"/>
                <w:b/>
                <w:bCs/>
                <w:sz w:val="24"/>
                <w:szCs w:val="24"/>
              </w:rPr>
              <w:t>обязанности по</w:t>
            </w:r>
            <w:r w:rsidR="007E7BF9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1EAA">
              <w:rPr>
                <w:rFonts w:eastAsia="Times New Roman" w:cs="Times New Roman"/>
                <w:b/>
                <w:bCs/>
                <w:sz w:val="24"/>
                <w:szCs w:val="24"/>
              </w:rPr>
              <w:t>уплате налогов и</w:t>
            </w:r>
            <w:r w:rsidR="007E7BF9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1EAA">
              <w:rPr>
                <w:rFonts w:eastAsia="Times New Roman" w:cs="Times New Roman"/>
                <w:b/>
                <w:bCs/>
                <w:sz w:val="24"/>
                <w:szCs w:val="24"/>
              </w:rPr>
              <w:t>сборов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526C4A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Style w:val="2TrebuchetMS3"/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1C1842" w:rsidP="001C1842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8(2\6/2)</w:t>
            </w:r>
          </w:p>
        </w:tc>
        <w:tc>
          <w:tcPr>
            <w:tcW w:w="2244" w:type="dxa"/>
            <w:vMerge w:val="restart"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1964" w:type="dxa"/>
            <w:vMerge w:val="restart"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3.1.05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3.1.05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3.2.04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3.2.04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3.3.05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3.3.05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3.4.05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3.4.05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01.05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01.05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02.05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02.02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04.02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05.02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4A" w:rsidRPr="00FD1EAA" w:rsidTr="001C1842">
        <w:trPr>
          <w:trHeight w:val="605"/>
          <w:jc w:val="center"/>
        </w:trPr>
        <w:tc>
          <w:tcPr>
            <w:tcW w:w="3405" w:type="dxa"/>
            <w:vMerge/>
          </w:tcPr>
          <w:p w:rsidR="00526C4A" w:rsidRPr="00FD1EAA" w:rsidRDefault="00526C4A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6C4A" w:rsidRPr="00FD1EAA" w:rsidRDefault="00526C4A" w:rsidP="001C184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  <w:t xml:space="preserve">Налоговая ответственность.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6C4A" w:rsidRPr="00FD1EAA" w:rsidRDefault="001C1842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4A" w:rsidRPr="00FD1EAA" w:rsidTr="001C1842">
        <w:trPr>
          <w:trHeight w:val="605"/>
          <w:jc w:val="center"/>
        </w:trPr>
        <w:tc>
          <w:tcPr>
            <w:tcW w:w="3405" w:type="dxa"/>
            <w:vMerge/>
          </w:tcPr>
          <w:p w:rsidR="00526C4A" w:rsidRPr="00FD1EAA" w:rsidRDefault="00526C4A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6C4A" w:rsidRPr="00FD1EAA" w:rsidRDefault="00526C4A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6C4A" w:rsidRPr="00FD1EAA" w:rsidRDefault="001C1842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4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4A" w:rsidRPr="00FD1EAA" w:rsidTr="001C1842">
        <w:trPr>
          <w:trHeight w:val="605"/>
          <w:jc w:val="center"/>
        </w:trPr>
        <w:tc>
          <w:tcPr>
            <w:tcW w:w="3405" w:type="dxa"/>
            <w:vMerge/>
          </w:tcPr>
          <w:p w:rsidR="00526C4A" w:rsidRPr="00FD1EAA" w:rsidRDefault="00526C4A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1842" w:rsidRDefault="00526C4A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D1EAA">
              <w:rPr>
                <w:rFonts w:cs="Times New Roman"/>
                <w:sz w:val="24"/>
                <w:szCs w:val="24"/>
              </w:rPr>
              <w:t>Практическое занятие</w:t>
            </w:r>
            <w:r w:rsidR="001C1842" w:rsidRPr="00FD1EAA"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  <w:t xml:space="preserve"> Налоговое правонарушение.</w:t>
            </w:r>
            <w:r w:rsidR="001C1842"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842" w:rsidRPr="00FD1EAA"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  <w:t>Порядок применения мер государственно-принудительного воздействия к</w:t>
            </w:r>
            <w:r w:rsidR="001C1842"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842" w:rsidRPr="00FD1EAA">
              <w:rPr>
                <w:rStyle w:val="2TrebuchetMS3"/>
                <w:rFonts w:ascii="Times New Roman" w:hAnsi="Times New Roman" w:cs="Times New Roman"/>
                <w:sz w:val="24"/>
                <w:szCs w:val="24"/>
              </w:rPr>
              <w:t>налогоплательщикам, нарушившим нормы законодательного права.</w:t>
            </w:r>
            <w:r w:rsidRPr="00FD1EA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526C4A" w:rsidRDefault="00526C4A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D1EAA">
              <w:rPr>
                <w:rFonts w:cs="Times New Roman"/>
                <w:sz w:val="24"/>
                <w:szCs w:val="24"/>
              </w:rPr>
              <w:t>«Расчет штрафных санкций за налоговые правонарушения».</w:t>
            </w:r>
          </w:p>
          <w:p w:rsidR="001C1842" w:rsidRDefault="001C1842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:rsidR="001C1842" w:rsidRDefault="001C1842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:rsidR="001C1842" w:rsidRDefault="001C1842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:rsidR="001C1842" w:rsidRPr="00FD1EAA" w:rsidRDefault="001C1842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6C4A" w:rsidRDefault="00526C4A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Default="001C1842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842" w:rsidRPr="00FD1EAA" w:rsidRDefault="001C1842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4A" w:rsidRPr="00FD1EAA" w:rsidTr="001C1842">
        <w:trPr>
          <w:trHeight w:val="605"/>
          <w:jc w:val="center"/>
        </w:trPr>
        <w:tc>
          <w:tcPr>
            <w:tcW w:w="3405" w:type="dxa"/>
            <w:vMerge w:val="restart"/>
          </w:tcPr>
          <w:p w:rsidR="00526C4A" w:rsidRPr="00FD1EAA" w:rsidRDefault="00526C4A" w:rsidP="00FD1EAA">
            <w:pPr>
              <w:pStyle w:val="21"/>
              <w:spacing w:before="0" w:after="0" w:line="240" w:lineRule="auto"/>
              <w:jc w:val="lef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FD1EAA">
              <w:rPr>
                <w:rFonts w:eastAsia="Times New Roman" w:cs="Times New Roman"/>
                <w:b/>
                <w:bCs/>
                <w:sz w:val="24"/>
                <w:szCs w:val="24"/>
              </w:rPr>
              <w:t>Тема 6.Экономическаясущность налогов, сборов и страховых взносов,</w:t>
            </w:r>
            <w:r w:rsidR="007E7BF9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1EAA">
              <w:rPr>
                <w:rFonts w:eastAsia="Times New Roman" w:cs="Times New Roman"/>
                <w:b/>
                <w:bCs/>
                <w:sz w:val="24"/>
                <w:szCs w:val="24"/>
              </w:rPr>
              <w:t>взимаемых в</w:t>
            </w:r>
            <w:r w:rsidR="007E7BF9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1EAA">
              <w:rPr>
                <w:rFonts w:eastAsia="Times New Roman" w:cs="Times New Roman"/>
                <w:b/>
                <w:bCs/>
                <w:sz w:val="24"/>
                <w:szCs w:val="24"/>
              </w:rPr>
              <w:t>Российской</w:t>
            </w:r>
            <w:r w:rsidR="007E7BF9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1EAA">
              <w:rPr>
                <w:rFonts w:eastAsia="Times New Roman" w:cs="Times New Roman"/>
                <w:b/>
                <w:bCs/>
                <w:sz w:val="24"/>
                <w:szCs w:val="24"/>
              </w:rPr>
              <w:t>Федерации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526C4A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D1EAA">
              <w:rPr>
                <w:rStyle w:val="2TrebuchetMS3"/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FD1EAA" w:rsidRDefault="00CC2318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C1842"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1842"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r w:rsidR="00526C4A" w:rsidRPr="00FD1EAA"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1C1842"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/2)_</w:t>
            </w:r>
          </w:p>
        </w:tc>
        <w:tc>
          <w:tcPr>
            <w:tcW w:w="2244" w:type="dxa"/>
            <w:vMerge w:val="restart"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10</w:t>
            </w:r>
          </w:p>
        </w:tc>
        <w:tc>
          <w:tcPr>
            <w:tcW w:w="1964" w:type="dxa"/>
            <w:vMerge w:val="restart"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3.1.06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3.1.06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3.2.04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3.2.04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3.3.06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3.3.07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3.3.08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3.3.06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 3.4.06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3.4.06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3.4.07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 3.4.08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01.06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01.06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02.06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02.02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03.03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04.02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04.01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05.01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05.02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FD1EAA">
              <w:rPr>
                <w:rFonts w:ascii="Times New Roman" w:hAnsi="Times New Roman" w:cs="Times New Roman"/>
                <w:sz w:val="24"/>
                <w:szCs w:val="24"/>
              </w:rPr>
              <w:t xml:space="preserve"> 10.01</w:t>
            </w:r>
          </w:p>
        </w:tc>
      </w:tr>
      <w:tr w:rsidR="00526C4A" w:rsidRPr="00FD1EAA" w:rsidTr="001C1842">
        <w:trPr>
          <w:trHeight w:val="605"/>
          <w:jc w:val="center"/>
        </w:trPr>
        <w:tc>
          <w:tcPr>
            <w:tcW w:w="3405" w:type="dxa"/>
            <w:vMerge/>
          </w:tcPr>
          <w:p w:rsidR="00526C4A" w:rsidRPr="00FD1EAA" w:rsidRDefault="00526C4A" w:rsidP="00FD1EA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6C4A" w:rsidRPr="00FD1EAA" w:rsidRDefault="00CC2318" w:rsidP="00FD1EAA">
            <w:pPr>
              <w:pStyle w:val="21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Сущность и функции  местных налогов и сборов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6C4A" w:rsidRPr="00FD1EAA" w:rsidRDefault="00526C4A" w:rsidP="00FD1EAA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:rsidR="00526C4A" w:rsidRPr="00FD1EAA" w:rsidRDefault="00526C4A" w:rsidP="00FD1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842" w:rsidRPr="00FD1EAA" w:rsidTr="001C1842">
        <w:trPr>
          <w:trHeight w:val="605"/>
          <w:jc w:val="center"/>
        </w:trPr>
        <w:tc>
          <w:tcPr>
            <w:tcW w:w="3405" w:type="dxa"/>
            <w:vMerge/>
          </w:tcPr>
          <w:p w:rsidR="001C1842" w:rsidRPr="00FD1EAA" w:rsidRDefault="001C1842" w:rsidP="001C184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1842" w:rsidRDefault="001C1842" w:rsidP="001C1842">
            <w:pPr>
              <w:pStyle w:val="21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ПЗ 3 </w:t>
            </w:r>
            <w:r w:rsidRPr="00FD1EAA">
              <w:rPr>
                <w:rFonts w:cs="Times New Roman"/>
                <w:sz w:val="24"/>
                <w:szCs w:val="24"/>
              </w:rPr>
              <w:t>Экономическая сущность и основные элементы налогообложения федеральных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D1EAA">
              <w:rPr>
                <w:rFonts w:cs="Times New Roman"/>
                <w:sz w:val="24"/>
                <w:szCs w:val="24"/>
              </w:rPr>
              <w:t>налогов.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1C1842" w:rsidRDefault="001C1842" w:rsidP="001C1842">
            <w:pPr>
              <w:pStyle w:val="21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ПЗ 4</w:t>
            </w:r>
            <w:r w:rsidRPr="00FD1EAA">
              <w:rPr>
                <w:rFonts w:cs="Times New Roman"/>
                <w:sz w:val="24"/>
                <w:szCs w:val="24"/>
              </w:rPr>
              <w:t>Экономическая сущность и основные элементы налогообложения региональных налогов.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1C1842" w:rsidRDefault="001C1842" w:rsidP="001C1842">
            <w:pPr>
              <w:pStyle w:val="21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ПЗ 4</w:t>
            </w:r>
            <w:r w:rsidRPr="00FD1EAA">
              <w:rPr>
                <w:rFonts w:cs="Times New Roman"/>
                <w:sz w:val="24"/>
                <w:szCs w:val="24"/>
              </w:rPr>
              <w:t>Экономическая сущность и основные элементы налогообложения местных налогов.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1C1842" w:rsidRPr="00FD1EAA" w:rsidRDefault="001C1842" w:rsidP="001C1842">
            <w:pPr>
              <w:pStyle w:val="21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ПЗ 5 </w:t>
            </w:r>
            <w:r w:rsidRPr="00FD1EAA">
              <w:rPr>
                <w:rFonts w:cs="Times New Roman"/>
                <w:sz w:val="24"/>
                <w:szCs w:val="24"/>
              </w:rPr>
              <w:t>Экономическая сущность и основные элементы страховых взносов.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D1EAA">
              <w:rPr>
                <w:rFonts w:cs="Times New Roman"/>
                <w:sz w:val="24"/>
                <w:szCs w:val="24"/>
              </w:rPr>
              <w:t>Экономическая сущность и основные элементы специальных налоговых режимов.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1842" w:rsidRPr="00FD1EAA" w:rsidRDefault="001C1842" w:rsidP="001C1842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  <w:r w:rsidRPr="00FD1EAA"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2244" w:type="dxa"/>
            <w:vMerge/>
            <w:shd w:val="clear" w:color="auto" w:fill="auto"/>
          </w:tcPr>
          <w:p w:rsidR="001C1842" w:rsidRPr="00FD1EAA" w:rsidRDefault="001C1842" w:rsidP="001C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:rsidR="001C1842" w:rsidRPr="00FD1EAA" w:rsidRDefault="001C1842" w:rsidP="001C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842" w:rsidRPr="00FD1EAA" w:rsidTr="001C1842">
        <w:trPr>
          <w:trHeight w:val="605"/>
          <w:jc w:val="center"/>
        </w:trPr>
        <w:tc>
          <w:tcPr>
            <w:tcW w:w="3405" w:type="dxa"/>
            <w:vMerge/>
          </w:tcPr>
          <w:p w:rsidR="001C1842" w:rsidRPr="00FD1EAA" w:rsidRDefault="001C1842" w:rsidP="001C184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1842" w:rsidRPr="00FD1EAA" w:rsidRDefault="001C1842" w:rsidP="001C1842">
            <w:pPr>
              <w:pStyle w:val="21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ПЗ 6</w:t>
            </w:r>
            <w:r w:rsidRPr="00FD1EAA">
              <w:rPr>
                <w:rFonts w:cs="Times New Roman"/>
                <w:sz w:val="24"/>
                <w:szCs w:val="24"/>
              </w:rPr>
              <w:t xml:space="preserve"> «Заполнение платежных поручений для перечисления налогов».</w:t>
            </w:r>
          </w:p>
          <w:p w:rsidR="001C1842" w:rsidRPr="00FD1EAA" w:rsidRDefault="001C1842" w:rsidP="001C1842">
            <w:pPr>
              <w:pStyle w:val="21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ПЗ  6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D1EAA">
              <w:rPr>
                <w:rFonts w:cs="Times New Roman"/>
                <w:sz w:val="24"/>
                <w:szCs w:val="24"/>
              </w:rPr>
              <w:t>«Заполнение платежных поручений для перечисления сборов».</w:t>
            </w:r>
          </w:p>
          <w:p w:rsidR="001C1842" w:rsidRPr="00FD1EAA" w:rsidRDefault="001C1842" w:rsidP="001C1842">
            <w:pPr>
              <w:pStyle w:val="21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ПЗ 6 </w:t>
            </w:r>
            <w:r w:rsidRPr="00FD1EAA">
              <w:rPr>
                <w:rFonts w:cs="Times New Roman"/>
                <w:sz w:val="24"/>
                <w:szCs w:val="24"/>
              </w:rPr>
              <w:t xml:space="preserve"> «Заполнение платежных поручений для перечисления страховых взносов».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1842" w:rsidRPr="00FD1EAA" w:rsidRDefault="001C1842" w:rsidP="001C1842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1C1842" w:rsidRPr="00FD1EAA" w:rsidRDefault="001C1842" w:rsidP="001C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:rsidR="001C1842" w:rsidRPr="00FD1EAA" w:rsidRDefault="001C1842" w:rsidP="001C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842" w:rsidRPr="00FD1EAA" w:rsidTr="001C1842">
        <w:trPr>
          <w:trHeight w:val="76"/>
          <w:jc w:val="center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1842" w:rsidRPr="00FD1EAA" w:rsidRDefault="001C1842" w:rsidP="001C184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1842" w:rsidRDefault="001C1842" w:rsidP="001C1842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4" w:type="dxa"/>
            <w:shd w:val="clear" w:color="auto" w:fill="auto"/>
          </w:tcPr>
          <w:p w:rsidR="001C1842" w:rsidRPr="00FD1EAA" w:rsidRDefault="001C1842" w:rsidP="001C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shd w:val="clear" w:color="auto" w:fill="auto"/>
          </w:tcPr>
          <w:p w:rsidR="001C1842" w:rsidRPr="00FD1EAA" w:rsidRDefault="001C1842" w:rsidP="001C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842" w:rsidRPr="00FD1EAA" w:rsidTr="001C1842">
        <w:trPr>
          <w:trHeight w:val="76"/>
          <w:jc w:val="center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1842" w:rsidRPr="00FD1EAA" w:rsidRDefault="001C1842" w:rsidP="001C184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EAA">
              <w:rPr>
                <w:rStyle w:val="2TrebuchetMS3"/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1842" w:rsidRPr="00FD1EAA" w:rsidRDefault="001C1842" w:rsidP="001C1842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4" w:type="dxa"/>
            <w:shd w:val="clear" w:color="auto" w:fill="auto"/>
          </w:tcPr>
          <w:p w:rsidR="001C1842" w:rsidRPr="00FD1EAA" w:rsidRDefault="001C1842" w:rsidP="001C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shd w:val="clear" w:color="auto" w:fill="auto"/>
          </w:tcPr>
          <w:p w:rsidR="001C1842" w:rsidRPr="00FD1EAA" w:rsidRDefault="001C1842" w:rsidP="001C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842" w:rsidRPr="00FD1EAA" w:rsidTr="001C1842">
        <w:trPr>
          <w:trHeight w:val="76"/>
          <w:jc w:val="center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C1842" w:rsidRPr="00FD1EAA" w:rsidRDefault="001C1842" w:rsidP="001C184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TrebuchetMS3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C1842" w:rsidRDefault="001C1842" w:rsidP="001C1842">
            <w:pPr>
              <w:pStyle w:val="21"/>
              <w:shd w:val="clear" w:color="auto" w:fill="auto"/>
              <w:spacing w:before="0" w:after="0" w:line="240" w:lineRule="auto"/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TrebuchetMS3"/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244" w:type="dxa"/>
            <w:shd w:val="clear" w:color="auto" w:fill="auto"/>
          </w:tcPr>
          <w:p w:rsidR="001C1842" w:rsidRPr="00FD1EAA" w:rsidRDefault="001C1842" w:rsidP="001C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shd w:val="clear" w:color="auto" w:fill="auto"/>
          </w:tcPr>
          <w:p w:rsidR="001C1842" w:rsidRPr="00FD1EAA" w:rsidRDefault="001C1842" w:rsidP="001C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1EAA" w:rsidRDefault="00FD1EAA" w:rsidP="00526C4A">
      <w:pPr>
        <w:pStyle w:val="21"/>
        <w:shd w:val="clear" w:color="auto" w:fill="auto"/>
        <w:spacing w:before="0" w:after="0" w:line="240" w:lineRule="auto"/>
        <w:jc w:val="left"/>
        <w:rPr>
          <w:rStyle w:val="2TrebuchetMS3"/>
          <w:rFonts w:cs="Times New Roman"/>
          <w:b/>
          <w:bCs/>
          <w:sz w:val="24"/>
          <w:szCs w:val="24"/>
        </w:rPr>
        <w:sectPr w:rsidR="00FD1EAA" w:rsidSect="00FD1EA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26C4A" w:rsidRPr="003C5E36" w:rsidRDefault="00526C4A" w:rsidP="00526C4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C5E36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УЧЕБНОЙ ДИСЦИПЛИНЫ</w:t>
      </w:r>
    </w:p>
    <w:p w:rsidR="00526C4A" w:rsidRPr="003C5E36" w:rsidRDefault="00526C4A" w:rsidP="00526C4A">
      <w:pPr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C5E36"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526C4A" w:rsidRPr="003C5E36" w:rsidRDefault="00526C4A" w:rsidP="00526C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>Кабинет «Бухгалтерского учета, налогообложения и аудита», оснащенный в соответствии с п. 6.1.2.1 образовательной программы по специальности 38.02.01 «Экономика и бухгалтерский учет (по отраслям)».</w:t>
      </w:r>
    </w:p>
    <w:p w:rsidR="00526C4A" w:rsidRPr="003C5E36" w:rsidRDefault="00526C4A" w:rsidP="00526C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i/>
          <w:sz w:val="24"/>
          <w:szCs w:val="24"/>
        </w:rPr>
      </w:pPr>
    </w:p>
    <w:p w:rsidR="00526C4A" w:rsidRPr="003C5E36" w:rsidRDefault="00526C4A" w:rsidP="00526C4A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C5E36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526C4A" w:rsidRPr="003C5E36" w:rsidRDefault="00526C4A" w:rsidP="00526C4A">
      <w:pPr>
        <w:suppressAutoHyphens/>
        <w:spacing w:line="240" w:lineRule="auto"/>
        <w:ind w:firstLine="709"/>
        <w:rPr>
          <w:rFonts w:ascii="Times New Roman" w:eastAsia="Times New Roman" w:hAnsi="Times New Roman"/>
          <w:bCs/>
          <w:sz w:val="24"/>
          <w:szCs w:val="24"/>
        </w:rPr>
      </w:pPr>
      <w:r w:rsidRPr="003C5E36">
        <w:rPr>
          <w:rFonts w:ascii="Times New Roman" w:eastAsia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3C5E36">
        <w:rPr>
          <w:rFonts w:ascii="Times New Roman" w:eastAsia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3C5E36">
        <w:rPr>
          <w:rFonts w:ascii="Times New Roman" w:eastAsia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526C4A" w:rsidRPr="003C5E36" w:rsidRDefault="00526C4A" w:rsidP="00526C4A">
      <w:pPr>
        <w:widowControl w:val="0"/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</w:p>
    <w:p w:rsidR="00526C4A" w:rsidRPr="003C5E36" w:rsidRDefault="00526C4A" w:rsidP="00526C4A">
      <w:pPr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C5E36">
        <w:rPr>
          <w:rFonts w:ascii="Times New Roman" w:hAnsi="Times New Roman"/>
          <w:b/>
          <w:bCs/>
          <w:sz w:val="24"/>
          <w:szCs w:val="24"/>
        </w:rPr>
        <w:t>3.2.1. Основные печатные и электронные издания</w:t>
      </w:r>
    </w:p>
    <w:p w:rsidR="00526C4A" w:rsidRPr="003C5E36" w:rsidRDefault="00526C4A" w:rsidP="00526C4A">
      <w:pPr>
        <w:widowControl w:val="0"/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 xml:space="preserve">1. </w:t>
      </w:r>
      <w:proofErr w:type="spellStart"/>
      <w:r w:rsidRPr="003C5E36">
        <w:rPr>
          <w:rFonts w:ascii="Times New Roman" w:eastAsia="Times New Roman" w:hAnsi="Times New Roman"/>
          <w:sz w:val="24"/>
          <w:szCs w:val="24"/>
        </w:rPr>
        <w:t>Елицур</w:t>
      </w:r>
      <w:proofErr w:type="spellEnd"/>
      <w:r w:rsidRPr="003C5E36">
        <w:rPr>
          <w:rFonts w:ascii="Times New Roman" w:eastAsia="Times New Roman" w:hAnsi="Times New Roman"/>
          <w:sz w:val="24"/>
          <w:szCs w:val="24"/>
        </w:rPr>
        <w:t xml:space="preserve"> М.Ю., Носова О.М., Фролова М.В. Экономика и бухгалтерский учет. Профессиональные модули: учебник. - М.: ФОРУМ: ИНФРА-М, 2017. - 200 с.</w:t>
      </w:r>
    </w:p>
    <w:p w:rsidR="00526C4A" w:rsidRPr="003C5E36" w:rsidRDefault="00526C4A" w:rsidP="00526C4A">
      <w:pPr>
        <w:widowControl w:val="0"/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 xml:space="preserve">2. </w:t>
      </w:r>
      <w:proofErr w:type="spellStart"/>
      <w:r w:rsidRPr="003C5E36">
        <w:rPr>
          <w:rFonts w:ascii="Times New Roman" w:eastAsia="Times New Roman" w:hAnsi="Times New Roman"/>
          <w:sz w:val="24"/>
          <w:szCs w:val="24"/>
        </w:rPr>
        <w:t>Малис</w:t>
      </w:r>
      <w:proofErr w:type="spellEnd"/>
      <w:r w:rsidRPr="003C5E36">
        <w:rPr>
          <w:rFonts w:ascii="Times New Roman" w:eastAsia="Times New Roman" w:hAnsi="Times New Roman"/>
          <w:sz w:val="24"/>
          <w:szCs w:val="24"/>
        </w:rPr>
        <w:t xml:space="preserve"> Н. И., </w:t>
      </w:r>
      <w:proofErr w:type="spellStart"/>
      <w:r w:rsidRPr="003C5E36">
        <w:rPr>
          <w:rFonts w:ascii="Times New Roman" w:eastAsia="Times New Roman" w:hAnsi="Times New Roman"/>
          <w:sz w:val="24"/>
          <w:szCs w:val="24"/>
        </w:rPr>
        <w:t>Грундел</w:t>
      </w:r>
      <w:proofErr w:type="spellEnd"/>
      <w:r w:rsidRPr="003C5E36">
        <w:rPr>
          <w:rFonts w:ascii="Times New Roman" w:eastAsia="Times New Roman" w:hAnsi="Times New Roman"/>
          <w:sz w:val="24"/>
          <w:szCs w:val="24"/>
        </w:rPr>
        <w:t xml:space="preserve"> Л.П., </w:t>
      </w:r>
      <w:proofErr w:type="spellStart"/>
      <w:r w:rsidRPr="003C5E36">
        <w:rPr>
          <w:rFonts w:ascii="Times New Roman" w:eastAsia="Times New Roman" w:hAnsi="Times New Roman"/>
          <w:sz w:val="24"/>
          <w:szCs w:val="24"/>
        </w:rPr>
        <w:t>Зинягина</w:t>
      </w:r>
      <w:proofErr w:type="spellEnd"/>
      <w:r w:rsidRPr="003C5E36">
        <w:rPr>
          <w:rFonts w:ascii="Times New Roman" w:eastAsia="Times New Roman" w:hAnsi="Times New Roman"/>
          <w:sz w:val="24"/>
          <w:szCs w:val="24"/>
        </w:rPr>
        <w:t xml:space="preserve"> А.С., Налоговый учет и отчетность: учебник и практикум для СПО - М.: Издательство </w:t>
      </w:r>
      <w:proofErr w:type="spellStart"/>
      <w:r w:rsidRPr="003C5E36">
        <w:rPr>
          <w:rFonts w:ascii="Times New Roman" w:eastAsia="Times New Roman" w:hAnsi="Times New Roman"/>
          <w:sz w:val="24"/>
          <w:szCs w:val="24"/>
        </w:rPr>
        <w:t>Юрайт</w:t>
      </w:r>
      <w:proofErr w:type="spellEnd"/>
      <w:r w:rsidRPr="003C5E36">
        <w:rPr>
          <w:rFonts w:ascii="Times New Roman" w:eastAsia="Times New Roman" w:hAnsi="Times New Roman"/>
          <w:sz w:val="24"/>
          <w:szCs w:val="24"/>
        </w:rPr>
        <w:t>, 2018. - 341 с.</w:t>
      </w:r>
    </w:p>
    <w:p w:rsidR="00526C4A" w:rsidRPr="003C5E36" w:rsidRDefault="00526C4A" w:rsidP="00526C4A">
      <w:pPr>
        <w:widowControl w:val="0"/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 xml:space="preserve">3. </w:t>
      </w:r>
      <w:proofErr w:type="spellStart"/>
      <w:r w:rsidRPr="003C5E36">
        <w:rPr>
          <w:rFonts w:ascii="Times New Roman" w:eastAsia="Times New Roman" w:hAnsi="Times New Roman"/>
          <w:sz w:val="24"/>
          <w:szCs w:val="24"/>
        </w:rPr>
        <w:t>Маршавина</w:t>
      </w:r>
      <w:proofErr w:type="spellEnd"/>
      <w:r w:rsidRPr="003C5E36">
        <w:rPr>
          <w:rFonts w:ascii="Times New Roman" w:eastAsia="Times New Roman" w:hAnsi="Times New Roman"/>
          <w:sz w:val="24"/>
          <w:szCs w:val="24"/>
        </w:rPr>
        <w:t xml:space="preserve"> Л.Я., Чайковская Л.А. Налоги и налогообложение: учебник для СПО; под ред. Л. Я. </w:t>
      </w:r>
      <w:proofErr w:type="spellStart"/>
      <w:r w:rsidRPr="003C5E36">
        <w:rPr>
          <w:rFonts w:ascii="Times New Roman" w:eastAsia="Times New Roman" w:hAnsi="Times New Roman"/>
          <w:sz w:val="24"/>
          <w:szCs w:val="24"/>
        </w:rPr>
        <w:t>Маршавиной</w:t>
      </w:r>
      <w:proofErr w:type="spellEnd"/>
      <w:r w:rsidRPr="003C5E36">
        <w:rPr>
          <w:rFonts w:ascii="Times New Roman" w:eastAsia="Times New Roman" w:hAnsi="Times New Roman"/>
          <w:sz w:val="24"/>
          <w:szCs w:val="24"/>
        </w:rPr>
        <w:t xml:space="preserve">, Л. А. Чайковской. - М.: Издательство </w:t>
      </w:r>
      <w:proofErr w:type="spellStart"/>
      <w:r w:rsidRPr="003C5E36">
        <w:rPr>
          <w:rFonts w:ascii="Times New Roman" w:eastAsia="Times New Roman" w:hAnsi="Times New Roman"/>
          <w:sz w:val="24"/>
          <w:szCs w:val="24"/>
        </w:rPr>
        <w:t>Юрайт</w:t>
      </w:r>
      <w:proofErr w:type="spellEnd"/>
      <w:r w:rsidRPr="003C5E36">
        <w:rPr>
          <w:rFonts w:ascii="Times New Roman" w:eastAsia="Times New Roman" w:hAnsi="Times New Roman"/>
          <w:sz w:val="24"/>
          <w:szCs w:val="24"/>
        </w:rPr>
        <w:t>, 2019. - 503 с.</w:t>
      </w:r>
    </w:p>
    <w:p w:rsidR="00526C4A" w:rsidRPr="003C5E36" w:rsidRDefault="00526C4A" w:rsidP="00526C4A">
      <w:pPr>
        <w:widowControl w:val="0"/>
        <w:spacing w:line="240" w:lineRule="auto"/>
        <w:ind w:firstLine="709"/>
        <w:rPr>
          <w:rFonts w:ascii="Times New Roman" w:eastAsia="Times New Roman" w:hAnsi="Times New Roman"/>
          <w:spacing w:val="-10"/>
          <w:sz w:val="24"/>
          <w:szCs w:val="24"/>
        </w:rPr>
      </w:pPr>
    </w:p>
    <w:p w:rsidR="00526C4A" w:rsidRPr="003C5E36" w:rsidRDefault="00526C4A" w:rsidP="00526C4A">
      <w:pPr>
        <w:pStyle w:val="a3"/>
        <w:rPr>
          <w:b/>
          <w:bCs/>
        </w:rPr>
      </w:pPr>
      <w:r w:rsidRPr="003C5E36">
        <w:rPr>
          <w:b/>
          <w:bCs/>
        </w:rPr>
        <w:t>3.2.2. Дополнительные источники</w:t>
      </w:r>
    </w:p>
    <w:p w:rsidR="00526C4A" w:rsidRPr="003C5E36" w:rsidRDefault="00526C4A" w:rsidP="00526C4A">
      <w:pPr>
        <w:widowControl w:val="0"/>
        <w:tabs>
          <w:tab w:val="left" w:pos="758"/>
        </w:tabs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>1. Информационно-правовой портал http://konsultant.ru/</w:t>
      </w:r>
    </w:p>
    <w:p w:rsidR="00526C4A" w:rsidRPr="003C5E36" w:rsidRDefault="00526C4A" w:rsidP="00526C4A">
      <w:pPr>
        <w:widowControl w:val="0"/>
        <w:tabs>
          <w:tab w:val="left" w:pos="758"/>
        </w:tabs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>2. Информационно-правовой портал http://www.garant.ru/</w:t>
      </w:r>
    </w:p>
    <w:p w:rsidR="00526C4A" w:rsidRPr="003C5E36" w:rsidRDefault="00526C4A" w:rsidP="00526C4A">
      <w:pPr>
        <w:widowControl w:val="0"/>
        <w:tabs>
          <w:tab w:val="left" w:pos="758"/>
        </w:tabs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>3. Официальный</w:t>
      </w:r>
      <w:r w:rsidRPr="003C5E36">
        <w:rPr>
          <w:rFonts w:ascii="Times New Roman" w:eastAsia="Times New Roman" w:hAnsi="Times New Roman"/>
          <w:sz w:val="24"/>
          <w:szCs w:val="24"/>
        </w:rPr>
        <w:tab/>
        <w:t>сайт Министерства Финансов Российской</w:t>
      </w:r>
      <w:r w:rsidRPr="003C5E36">
        <w:rPr>
          <w:rFonts w:ascii="Times New Roman" w:eastAsia="Times New Roman" w:hAnsi="Times New Roman"/>
          <w:sz w:val="24"/>
          <w:szCs w:val="24"/>
        </w:rPr>
        <w:tab/>
        <w:t>Федерации https://www.minfin.ru/</w:t>
      </w:r>
    </w:p>
    <w:p w:rsidR="00526C4A" w:rsidRPr="003C5E36" w:rsidRDefault="00526C4A" w:rsidP="00526C4A">
      <w:pPr>
        <w:widowControl w:val="0"/>
        <w:tabs>
          <w:tab w:val="left" w:pos="758"/>
        </w:tabs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>4. Официальный сайт Федеральной налоговой службы Российской Федерации https://www.nalog.ru/</w:t>
      </w:r>
    </w:p>
    <w:p w:rsidR="00526C4A" w:rsidRPr="003C5E36" w:rsidRDefault="00526C4A" w:rsidP="00526C4A">
      <w:pPr>
        <w:widowControl w:val="0"/>
        <w:tabs>
          <w:tab w:val="left" w:pos="758"/>
        </w:tabs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>5. Официальный сайт Пенсионного фонда России http://www.pfrf.ru/</w:t>
      </w:r>
    </w:p>
    <w:p w:rsidR="00526C4A" w:rsidRPr="003C5E36" w:rsidRDefault="00526C4A" w:rsidP="00526C4A">
      <w:pPr>
        <w:widowControl w:val="0"/>
        <w:tabs>
          <w:tab w:val="left" w:pos="758"/>
        </w:tabs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>6. Официальный сайт Фонда социального страхования http://fss.ru/</w:t>
      </w:r>
    </w:p>
    <w:p w:rsidR="00526C4A" w:rsidRPr="003C5E36" w:rsidRDefault="00526C4A" w:rsidP="00526C4A">
      <w:pPr>
        <w:widowControl w:val="0"/>
        <w:tabs>
          <w:tab w:val="left" w:pos="758"/>
        </w:tabs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>7. Официальный</w:t>
      </w:r>
      <w:r w:rsidRPr="003C5E36">
        <w:rPr>
          <w:rFonts w:ascii="Times New Roman" w:eastAsia="Times New Roman" w:hAnsi="Times New Roman"/>
          <w:sz w:val="24"/>
          <w:szCs w:val="24"/>
        </w:rPr>
        <w:tab/>
        <w:t>сайт</w:t>
      </w:r>
      <w:r w:rsidRPr="003C5E36">
        <w:rPr>
          <w:rFonts w:ascii="Times New Roman" w:eastAsia="Times New Roman" w:hAnsi="Times New Roman"/>
          <w:sz w:val="24"/>
          <w:szCs w:val="24"/>
        </w:rPr>
        <w:tab/>
        <w:t>Фонда обязательного медицинского</w:t>
      </w:r>
      <w:r w:rsidRPr="003C5E36">
        <w:rPr>
          <w:rFonts w:ascii="Times New Roman" w:eastAsia="Times New Roman" w:hAnsi="Times New Roman"/>
          <w:sz w:val="24"/>
          <w:szCs w:val="24"/>
        </w:rPr>
        <w:tab/>
        <w:t>страхования http://www.ffoms.ru/</w:t>
      </w:r>
    </w:p>
    <w:p w:rsidR="00526C4A" w:rsidRPr="003C5E36" w:rsidRDefault="00526C4A" w:rsidP="00526C4A">
      <w:pPr>
        <w:widowControl w:val="0"/>
        <w:tabs>
          <w:tab w:val="left" w:pos="758"/>
        </w:tabs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>8. Официальный сайт Центрального Банка Российской Федерации http://www.cbr.ru/</w:t>
      </w:r>
    </w:p>
    <w:p w:rsidR="00526C4A" w:rsidRPr="003C5E36" w:rsidRDefault="00526C4A" w:rsidP="00526C4A">
      <w:pPr>
        <w:widowControl w:val="0"/>
        <w:tabs>
          <w:tab w:val="left" w:pos="758"/>
        </w:tabs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>9. Официальный сайт Президента России http://www.kremlin.ru</w:t>
      </w:r>
    </w:p>
    <w:p w:rsidR="00526C4A" w:rsidRPr="003C5E36" w:rsidRDefault="00526C4A" w:rsidP="00526C4A">
      <w:pPr>
        <w:pStyle w:val="a3"/>
        <w:jc w:val="center"/>
        <w:rPr>
          <w:b/>
          <w:bCs/>
        </w:rPr>
      </w:pPr>
      <w:r w:rsidRPr="003C5E36">
        <w:rPr>
          <w:b/>
          <w:bCs/>
        </w:rPr>
        <w:lastRenderedPageBreak/>
        <w:t xml:space="preserve"> 4. КОНТРОЛЬ И ОЦЕНКА РЕЗУЛЬТАТОВ ОСВОЕНИЯ УЧЕБНОЙ ДИСЦИПЛИНЫ</w:t>
      </w:r>
    </w:p>
    <w:p w:rsidR="00526C4A" w:rsidRPr="003C5E36" w:rsidRDefault="00526C4A" w:rsidP="00526C4A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52"/>
        <w:gridCol w:w="3470"/>
        <w:gridCol w:w="3249"/>
      </w:tblGrid>
      <w:tr w:rsidR="00526C4A" w:rsidRPr="003C5E36" w:rsidTr="00526C4A"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26C4A" w:rsidRPr="003C5E36" w:rsidRDefault="00526C4A" w:rsidP="00526C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Style w:val="2TrebuchetMS3"/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26C4A" w:rsidRPr="003C5E36" w:rsidRDefault="00526C4A" w:rsidP="00526C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Style w:val="2TrebuchetMS3"/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26C4A" w:rsidRPr="003C5E36" w:rsidRDefault="00526C4A" w:rsidP="00526C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Style w:val="2TrebuchetMS3"/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526C4A" w:rsidRPr="003C5E36" w:rsidTr="00526C4A"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3C5E36" w:rsidRDefault="00526C4A" w:rsidP="00526C4A">
            <w:pPr>
              <w:rPr>
                <w:rStyle w:val="2TrebuchetMS3"/>
                <w:rFonts w:ascii="Times New Roman" w:hAnsi="Times New Roman"/>
                <w:sz w:val="24"/>
                <w:szCs w:val="24"/>
              </w:rPr>
            </w:pPr>
            <w:r w:rsidRPr="003C5E36">
              <w:rPr>
                <w:rStyle w:val="2TrebuchetMS3"/>
                <w:rFonts w:ascii="Times New Roman" w:hAnsi="Times New Roman"/>
                <w:sz w:val="24"/>
                <w:szCs w:val="24"/>
              </w:rPr>
              <w:t>Умение ориентироваться в действующем налоговом законодательстве Российской Федерации;</w:t>
            </w:r>
          </w:p>
          <w:p w:rsidR="00526C4A" w:rsidRPr="003C5E36" w:rsidRDefault="00526C4A" w:rsidP="00526C4A">
            <w:pPr>
              <w:rPr>
                <w:rStyle w:val="2TrebuchetMS3"/>
                <w:rFonts w:ascii="Times New Roman" w:hAnsi="Times New Roman"/>
                <w:sz w:val="24"/>
                <w:szCs w:val="24"/>
              </w:rPr>
            </w:pPr>
            <w:r w:rsidRPr="003C5E36">
              <w:rPr>
                <w:rStyle w:val="2TrebuchetMS3"/>
                <w:rFonts w:ascii="Times New Roman" w:hAnsi="Times New Roman"/>
                <w:sz w:val="24"/>
                <w:szCs w:val="24"/>
              </w:rPr>
              <w:t xml:space="preserve">Умение формировать бухгалтерские </w:t>
            </w:r>
            <w:proofErr w:type="spellStart"/>
            <w:r w:rsidRPr="003C5E36">
              <w:rPr>
                <w:rStyle w:val="2TrebuchetMS3"/>
                <w:rFonts w:ascii="Times New Roman" w:hAnsi="Times New Roman"/>
                <w:sz w:val="24"/>
                <w:szCs w:val="24"/>
              </w:rPr>
              <w:t>проводкипо</w:t>
            </w:r>
            <w:proofErr w:type="spellEnd"/>
            <w:r w:rsidRPr="003C5E36">
              <w:rPr>
                <w:rStyle w:val="2TrebuchetMS3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Style w:val="2TrebuchetMS3"/>
                <w:rFonts w:ascii="Times New Roman" w:hAnsi="Times New Roman"/>
                <w:sz w:val="24"/>
                <w:szCs w:val="24"/>
              </w:rPr>
              <w:t>начислениюиперечислению</w:t>
            </w:r>
            <w:proofErr w:type="spellEnd"/>
            <w:r w:rsidRPr="003C5E36">
              <w:rPr>
                <w:rStyle w:val="2TrebuchetMS3"/>
                <w:rFonts w:ascii="Times New Roman" w:hAnsi="Times New Roman"/>
                <w:sz w:val="24"/>
                <w:szCs w:val="24"/>
              </w:rPr>
              <w:t xml:space="preserve"> налогов и сборов в бюджеты различных уровней и </w:t>
            </w:r>
            <w:proofErr w:type="gramStart"/>
            <w:r w:rsidRPr="003C5E36">
              <w:rPr>
                <w:rStyle w:val="2TrebuchetMS3"/>
                <w:rFonts w:ascii="Times New Roman" w:hAnsi="Times New Roman"/>
                <w:sz w:val="24"/>
                <w:szCs w:val="24"/>
              </w:rPr>
              <w:t>оформления платежных документов для перечисления налогов</w:t>
            </w:r>
            <w:proofErr w:type="gramEnd"/>
            <w:r w:rsidRPr="003C5E36">
              <w:rPr>
                <w:rStyle w:val="2TrebuchetMS3"/>
                <w:rFonts w:ascii="Times New Roman" w:hAnsi="Times New Roman"/>
                <w:sz w:val="24"/>
                <w:szCs w:val="24"/>
              </w:rPr>
              <w:t xml:space="preserve"> и сборов в бюджет;</w:t>
            </w:r>
          </w:p>
          <w:p w:rsidR="00526C4A" w:rsidRPr="003C5E36" w:rsidRDefault="00526C4A" w:rsidP="00526C4A">
            <w:pPr>
              <w:rPr>
                <w:rStyle w:val="2TrebuchetMS3"/>
                <w:rFonts w:ascii="Times New Roman" w:hAnsi="Times New Roman"/>
                <w:sz w:val="24"/>
                <w:szCs w:val="24"/>
              </w:rPr>
            </w:pPr>
            <w:r w:rsidRPr="003C5E36">
              <w:rPr>
                <w:rStyle w:val="2TrebuchetMS3"/>
                <w:rFonts w:ascii="Times New Roman" w:hAnsi="Times New Roman"/>
                <w:sz w:val="24"/>
                <w:szCs w:val="24"/>
              </w:rPr>
              <w:t xml:space="preserve">Умение формировать бухгалтерские </w:t>
            </w:r>
            <w:proofErr w:type="spellStart"/>
            <w:r w:rsidRPr="003C5E36">
              <w:rPr>
                <w:rStyle w:val="2TrebuchetMS3"/>
                <w:rFonts w:ascii="Times New Roman" w:hAnsi="Times New Roman"/>
                <w:sz w:val="24"/>
                <w:szCs w:val="24"/>
              </w:rPr>
              <w:t>проводкипо</w:t>
            </w:r>
            <w:proofErr w:type="spellEnd"/>
            <w:r w:rsidRPr="003C5E36">
              <w:rPr>
                <w:rStyle w:val="2TrebuchetMS3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Style w:val="2TrebuchetMS3"/>
                <w:rFonts w:ascii="Times New Roman" w:hAnsi="Times New Roman"/>
                <w:sz w:val="24"/>
                <w:szCs w:val="24"/>
              </w:rPr>
              <w:t>начислениюиперечислению</w:t>
            </w:r>
            <w:proofErr w:type="spellEnd"/>
            <w:r w:rsidRPr="003C5E36">
              <w:rPr>
                <w:rStyle w:val="2TrebuchetMS3"/>
                <w:rFonts w:ascii="Times New Roman" w:hAnsi="Times New Roman"/>
                <w:sz w:val="24"/>
                <w:szCs w:val="24"/>
              </w:rPr>
              <w:t xml:space="preserve"> страховых взносов в бюджет и внебюджетные фонды и оформления платежных документов для их перечисления.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Style w:val="2TrebuchetMS3"/>
                <w:rFonts w:ascii="Times New Roman" w:hAnsi="Times New Roman"/>
                <w:sz w:val="24"/>
                <w:szCs w:val="24"/>
              </w:rPr>
              <w:t xml:space="preserve">Оценка «отлично» выставляется обучающемуся, если он глубоко и прочно усвоил программный материал курса, </w:t>
            </w:r>
            <w:r w:rsidRPr="003C5E36">
              <w:rPr>
                <w:rFonts w:ascii="Times New Roman" w:hAnsi="Times New Roman"/>
                <w:sz w:val="24"/>
                <w:szCs w:val="24"/>
              </w:rPr>
              <w:t xml:space="preserve">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</w:t>
            </w:r>
            <w:proofErr w:type="spellStart"/>
            <w:proofErr w:type="gramStart"/>
            <w:r w:rsidRPr="003C5E36">
              <w:rPr>
                <w:rFonts w:ascii="Times New Roman" w:hAnsi="Times New Roman"/>
                <w:sz w:val="24"/>
                <w:szCs w:val="24"/>
              </w:rPr>
              <w:t>решения,владеетразносторонними</w:t>
            </w:r>
            <w:proofErr w:type="spellEnd"/>
            <w:proofErr w:type="gramEnd"/>
            <w:r w:rsidRPr="003C5E36">
              <w:rPr>
                <w:rFonts w:ascii="Times New Roman" w:hAnsi="Times New Roman"/>
                <w:sz w:val="24"/>
                <w:szCs w:val="24"/>
              </w:rPr>
              <w:t xml:space="preserve"> навыками и приемами выполнения практических задач;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C5E36">
              <w:rPr>
                <w:rFonts w:ascii="Times New Roman" w:hAnsi="Times New Roman"/>
                <w:sz w:val="24"/>
                <w:szCs w:val="24"/>
              </w:rPr>
              <w:t>Оценка«</w:t>
            </w:r>
            <w:proofErr w:type="gramEnd"/>
            <w:r w:rsidRPr="003C5E36">
              <w:rPr>
                <w:rFonts w:ascii="Times New Roman" w:hAnsi="Times New Roman"/>
                <w:sz w:val="24"/>
                <w:szCs w:val="24"/>
              </w:rPr>
              <w:t>хорошо</w:t>
            </w:r>
            <w:proofErr w:type="spellEnd"/>
            <w:r w:rsidRPr="003C5E36">
              <w:rPr>
                <w:rFonts w:ascii="Times New Roman" w:hAnsi="Times New Roman"/>
                <w:sz w:val="24"/>
                <w:szCs w:val="24"/>
              </w:rPr>
              <w:t xml:space="preserve">» выставляется обучающемуся, если он твердо знает материал курса, грамотно и, по существу, излагает его, </w:t>
            </w:r>
            <w:proofErr w:type="spellStart"/>
            <w:r w:rsidRPr="003C5E36">
              <w:rPr>
                <w:rFonts w:ascii="Times New Roman" w:hAnsi="Times New Roman"/>
                <w:sz w:val="24"/>
                <w:szCs w:val="24"/>
              </w:rPr>
              <w:t>недопускаясущественных</w:t>
            </w:r>
            <w:proofErr w:type="spellEnd"/>
            <w:r w:rsidRPr="003C5E36">
              <w:rPr>
                <w:rFonts w:ascii="Times New Roman" w:hAnsi="Times New Roman"/>
                <w:sz w:val="24"/>
                <w:szCs w:val="24"/>
              </w:rPr>
              <w:t xml:space="preserve"> неточностей в ответе на </w:t>
            </w:r>
            <w:proofErr w:type="spellStart"/>
            <w:r w:rsidRPr="003C5E36">
              <w:rPr>
                <w:rFonts w:ascii="Times New Roman" w:hAnsi="Times New Roman"/>
                <w:sz w:val="24"/>
                <w:szCs w:val="24"/>
              </w:rPr>
              <w:t>вопрос,правильноприменяет</w:t>
            </w:r>
            <w:proofErr w:type="spellEnd"/>
            <w:r w:rsidRPr="003C5E36">
              <w:rPr>
                <w:rFonts w:ascii="Times New Roman" w:hAnsi="Times New Roman"/>
                <w:sz w:val="24"/>
                <w:szCs w:val="24"/>
              </w:rPr>
              <w:t xml:space="preserve"> теоретические положения при решении практических вопросов и </w:t>
            </w:r>
            <w:proofErr w:type="spellStart"/>
            <w:r w:rsidRPr="003C5E36">
              <w:rPr>
                <w:rFonts w:ascii="Times New Roman" w:hAnsi="Times New Roman"/>
                <w:sz w:val="24"/>
                <w:szCs w:val="24"/>
              </w:rPr>
              <w:t>задач,владеет</w:t>
            </w:r>
            <w:proofErr w:type="spellEnd"/>
            <w:r w:rsidRPr="003C5E36">
              <w:rPr>
                <w:rFonts w:ascii="Times New Roman" w:hAnsi="Times New Roman"/>
                <w:sz w:val="24"/>
                <w:szCs w:val="24"/>
              </w:rPr>
              <w:t xml:space="preserve"> необходимыми навыками и приемами их выполнения;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 xml:space="preserve"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</w:t>
            </w:r>
            <w:proofErr w:type="spellStart"/>
            <w:r w:rsidRPr="003C5E36">
              <w:rPr>
                <w:rFonts w:ascii="Times New Roman" w:hAnsi="Times New Roman"/>
                <w:sz w:val="24"/>
                <w:szCs w:val="24"/>
              </w:rPr>
              <w:t>затрудненияпривыполнении</w:t>
            </w:r>
            <w:proofErr w:type="spellEnd"/>
            <w:r w:rsidRPr="003C5E36">
              <w:rPr>
                <w:rFonts w:ascii="Times New Roman" w:hAnsi="Times New Roman"/>
                <w:sz w:val="24"/>
                <w:szCs w:val="24"/>
              </w:rPr>
              <w:t xml:space="preserve"> практических задач;</w:t>
            </w:r>
          </w:p>
          <w:p w:rsidR="00526C4A" w:rsidRPr="003C5E36" w:rsidRDefault="00526C4A" w:rsidP="00526C4A">
            <w:pPr>
              <w:rPr>
                <w:rStyle w:val="2TrebuchetMS3"/>
                <w:rFonts w:ascii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 xml:space="preserve">Оценка «неудовлетворительно» выставляется обучающемуся, </w:t>
            </w:r>
            <w:r w:rsidRPr="003C5E36">
              <w:rPr>
                <w:rFonts w:ascii="Times New Roman" w:hAnsi="Times New Roman"/>
                <w:sz w:val="24"/>
                <w:szCs w:val="24"/>
              </w:rPr>
              <w:lastRenderedPageBreak/>
              <w:t>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6C4A" w:rsidRPr="003C5E36" w:rsidRDefault="00526C4A" w:rsidP="00526C4A">
            <w:pPr>
              <w:rPr>
                <w:rStyle w:val="2TrebuchetMS3"/>
                <w:rFonts w:ascii="Times New Roman" w:hAnsi="Times New Roman"/>
                <w:sz w:val="24"/>
                <w:szCs w:val="24"/>
              </w:rPr>
            </w:pPr>
            <w:r w:rsidRPr="003C5E36">
              <w:rPr>
                <w:rStyle w:val="2TrebuchetMS3"/>
                <w:rFonts w:ascii="Times New Roman" w:hAnsi="Times New Roman"/>
                <w:sz w:val="24"/>
                <w:szCs w:val="24"/>
              </w:rPr>
              <w:lastRenderedPageBreak/>
              <w:t xml:space="preserve">Экспертная оценка деятельности обучающихся при выполнении и защите </w:t>
            </w:r>
            <w:r w:rsidRPr="003C5E36">
              <w:rPr>
                <w:rFonts w:ascii="Times New Roman" w:hAnsi="Times New Roman"/>
                <w:sz w:val="24"/>
                <w:szCs w:val="24"/>
              </w:rPr>
              <w:t xml:space="preserve">результатов </w:t>
            </w:r>
            <w:proofErr w:type="spellStart"/>
            <w:r w:rsidRPr="003C5E36">
              <w:rPr>
                <w:rFonts w:ascii="Times New Roman" w:hAnsi="Times New Roman"/>
                <w:sz w:val="24"/>
                <w:szCs w:val="24"/>
              </w:rPr>
              <w:t>практическихзанятий</w:t>
            </w:r>
            <w:proofErr w:type="spellEnd"/>
            <w:r w:rsidRPr="003C5E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C5E36">
              <w:rPr>
                <w:rFonts w:ascii="Times New Roman" w:hAnsi="Times New Roman"/>
                <w:sz w:val="24"/>
                <w:szCs w:val="24"/>
              </w:rPr>
              <w:t>выполнениидомашних</w:t>
            </w:r>
            <w:proofErr w:type="spellEnd"/>
            <w:r w:rsidRPr="003C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hAnsi="Times New Roman"/>
                <w:sz w:val="24"/>
                <w:szCs w:val="24"/>
              </w:rPr>
              <w:t>работ,опроса,результатов</w:t>
            </w:r>
            <w:proofErr w:type="spellEnd"/>
            <w:r w:rsidRPr="003C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hAnsi="Times New Roman"/>
                <w:sz w:val="24"/>
                <w:szCs w:val="24"/>
              </w:rPr>
              <w:t>внеаудиторнойсамостоятельной</w:t>
            </w:r>
            <w:proofErr w:type="spellEnd"/>
            <w:r w:rsidRPr="003C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hAnsi="Times New Roman"/>
                <w:sz w:val="24"/>
                <w:szCs w:val="24"/>
              </w:rPr>
              <w:t>работыобучающихся</w:t>
            </w:r>
            <w:proofErr w:type="spellEnd"/>
            <w:r w:rsidRPr="003C5E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C5E36">
              <w:rPr>
                <w:rFonts w:ascii="Times New Roman" w:hAnsi="Times New Roman"/>
                <w:sz w:val="24"/>
                <w:szCs w:val="24"/>
              </w:rPr>
              <w:t>контрольныхработ</w:t>
            </w:r>
            <w:proofErr w:type="spellEnd"/>
            <w:r w:rsidRPr="003C5E36">
              <w:rPr>
                <w:rFonts w:ascii="Times New Roman" w:hAnsi="Times New Roman"/>
                <w:sz w:val="24"/>
                <w:szCs w:val="24"/>
              </w:rPr>
              <w:t xml:space="preserve"> и других </w:t>
            </w:r>
            <w:proofErr w:type="spellStart"/>
            <w:r w:rsidRPr="003C5E36">
              <w:rPr>
                <w:rFonts w:ascii="Times New Roman" w:hAnsi="Times New Roman"/>
                <w:sz w:val="24"/>
                <w:szCs w:val="24"/>
              </w:rPr>
              <w:t>видовтекущегоконтроля</w:t>
            </w:r>
            <w:proofErr w:type="spellEnd"/>
            <w:r w:rsidRPr="003C5E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26C4A" w:rsidRPr="003C5E36" w:rsidTr="00526C4A"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lastRenderedPageBreak/>
              <w:t>Знание сущности и порядка расчетов налогов, сборов и страховых взносов;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Знание нормативных правовых актов, регулирующих отношения экономического субъекта и государства в области налогообложения;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Знание экономической сущности налогов, сборов и страховых взносов;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Знание видов налогов, сборов и страховых взносов в Российской Федерации, а также порядок их расчета;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 xml:space="preserve">Знание порядка формирования бухгалтерских проводок по начислению и перечислению налогов и сборов в бюджеты различных уровней и </w:t>
            </w:r>
            <w:proofErr w:type="gramStart"/>
            <w:r w:rsidRPr="003C5E36">
              <w:rPr>
                <w:rFonts w:ascii="Times New Roman" w:hAnsi="Times New Roman"/>
                <w:sz w:val="24"/>
                <w:szCs w:val="24"/>
              </w:rPr>
              <w:t>оформления платежных документов для перечисления налогов</w:t>
            </w:r>
            <w:proofErr w:type="gramEnd"/>
            <w:r w:rsidRPr="003C5E36">
              <w:rPr>
                <w:rFonts w:ascii="Times New Roman" w:hAnsi="Times New Roman"/>
                <w:sz w:val="24"/>
                <w:szCs w:val="24"/>
              </w:rPr>
              <w:t xml:space="preserve"> и сборов в бюджет;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Знание порядка формирования бухгалтерских проводок по начислению и перечислению страховых взносов в бюджет и внебюджетные фонды и оформления платежных документов для их перечисления.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</w:t>
            </w:r>
            <w:r w:rsidRPr="003C5E36">
              <w:rPr>
                <w:rFonts w:ascii="Times New Roman" w:hAnsi="Times New Roman"/>
                <w:sz w:val="24"/>
                <w:szCs w:val="24"/>
              </w:rPr>
              <w:tab/>
              <w:t>владеет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разносторонними навыками и приемами выполнения практических задач;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оценка</w:t>
            </w:r>
            <w:r w:rsidRPr="003C5E36">
              <w:rPr>
                <w:rFonts w:ascii="Times New Roman" w:hAnsi="Times New Roman"/>
                <w:sz w:val="24"/>
                <w:szCs w:val="24"/>
              </w:rPr>
              <w:tab/>
              <w:t>«хорошо»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выставляется обучающемуся, если он твердо знает материал курса, грамотно и, по существу,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</w:t>
            </w:r>
            <w:r w:rsidRPr="003C5E36">
              <w:rPr>
                <w:rFonts w:ascii="Times New Roman" w:hAnsi="Times New Roman"/>
                <w:sz w:val="24"/>
                <w:szCs w:val="24"/>
              </w:rPr>
              <w:tab/>
              <w:t>задач,</w:t>
            </w:r>
            <w:r w:rsidRPr="003C5E36">
              <w:rPr>
                <w:rFonts w:ascii="Times New Roman" w:hAnsi="Times New Roman"/>
                <w:sz w:val="24"/>
                <w:szCs w:val="24"/>
              </w:rPr>
              <w:tab/>
              <w:t>владеет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необходимыми навыками и приемами их выполнения;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</w:t>
            </w:r>
            <w:r w:rsidRPr="003C5E36">
              <w:rPr>
                <w:rFonts w:ascii="Times New Roman" w:hAnsi="Times New Roman"/>
                <w:sz w:val="24"/>
                <w:szCs w:val="24"/>
              </w:rPr>
              <w:tab/>
              <w:t>при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lastRenderedPageBreak/>
              <w:t>выполнении практических задач;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lastRenderedPageBreak/>
              <w:t>Экспертная оценка деятельности обучающихся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при выполнении и</w:t>
            </w:r>
            <w:r w:rsidRPr="003C5E36">
              <w:rPr>
                <w:rFonts w:ascii="Times New Roman" w:hAnsi="Times New Roman"/>
                <w:sz w:val="24"/>
                <w:szCs w:val="24"/>
              </w:rPr>
              <w:tab/>
              <w:t>защите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результатов практических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занятий, выполнении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домашних работ,</w:t>
            </w:r>
            <w:r w:rsidRPr="003C5E36">
              <w:rPr>
                <w:rFonts w:ascii="Times New Roman" w:hAnsi="Times New Roman"/>
                <w:sz w:val="24"/>
                <w:szCs w:val="24"/>
              </w:rPr>
              <w:tab/>
              <w:t>опроса,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результатов внеаудиторной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самостоятельной работы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 xml:space="preserve">обучающихся, </w:t>
            </w:r>
            <w:proofErr w:type="spellStart"/>
            <w:r w:rsidRPr="003C5E36">
              <w:rPr>
                <w:rFonts w:ascii="Times New Roman" w:hAnsi="Times New Roman"/>
                <w:sz w:val="24"/>
                <w:szCs w:val="24"/>
              </w:rPr>
              <w:t>контрольныхработ</w:t>
            </w:r>
            <w:proofErr w:type="spellEnd"/>
            <w:r w:rsidRPr="003C5E36">
              <w:rPr>
                <w:rFonts w:ascii="Times New Roman" w:hAnsi="Times New Roman"/>
                <w:sz w:val="24"/>
                <w:szCs w:val="24"/>
              </w:rPr>
              <w:t xml:space="preserve"> и других видов текущего контроля.</w:t>
            </w: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6C4A" w:rsidRPr="003C5E36" w:rsidRDefault="00526C4A" w:rsidP="00526C4A">
            <w:pPr>
              <w:rPr>
                <w:rStyle w:val="2TrebuchetMS3"/>
                <w:rFonts w:ascii="Times New Roman" w:hAnsi="Times New Roman"/>
                <w:sz w:val="24"/>
                <w:szCs w:val="24"/>
              </w:rPr>
            </w:pPr>
          </w:p>
          <w:p w:rsidR="00526C4A" w:rsidRPr="003C5E36" w:rsidRDefault="00526C4A" w:rsidP="00526C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6C4A" w:rsidRPr="003C5E36" w:rsidRDefault="00526C4A" w:rsidP="00526C4A">
      <w:pPr>
        <w:rPr>
          <w:rFonts w:ascii="Times New Roman" w:hAnsi="Times New Roman"/>
        </w:rPr>
      </w:pPr>
    </w:p>
    <w:p w:rsidR="00526C4A" w:rsidRDefault="00526C4A"/>
    <w:sectPr w:rsidR="00526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6C4A"/>
    <w:rsid w:val="001216F7"/>
    <w:rsid w:val="001C1842"/>
    <w:rsid w:val="001D07E5"/>
    <w:rsid w:val="002B0D89"/>
    <w:rsid w:val="004F164D"/>
    <w:rsid w:val="00526C4A"/>
    <w:rsid w:val="006F205F"/>
    <w:rsid w:val="007E7BF9"/>
    <w:rsid w:val="007F06FC"/>
    <w:rsid w:val="00BA5457"/>
    <w:rsid w:val="00C264FA"/>
    <w:rsid w:val="00C71DB0"/>
    <w:rsid w:val="00C9130D"/>
    <w:rsid w:val="00C95264"/>
    <w:rsid w:val="00CC2318"/>
    <w:rsid w:val="00D02FF5"/>
    <w:rsid w:val="00E54CD4"/>
    <w:rsid w:val="00E97F3D"/>
    <w:rsid w:val="00EC5AF5"/>
    <w:rsid w:val="00FD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89B2A"/>
  <w15:docId w15:val="{5DCC1D0A-D4C5-45A4-A176-27AC76B3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uiPriority w:val="34"/>
    <w:qFormat/>
    <w:rsid w:val="00526C4A"/>
    <w:pPr>
      <w:spacing w:after="0" w:line="240" w:lineRule="auto"/>
      <w:ind w:left="720"/>
      <w:contextualSpacing/>
      <w:jc w:val="both"/>
    </w:pPr>
    <w:rPr>
      <w:rFonts w:ascii="Times New Roman" w:eastAsia="MS Mincho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26C4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TrebuchetMS3">
    <w:name w:val="Основной текст (2) + Trebuchet MS3"/>
    <w:aliases w:val="9 pt"/>
    <w:basedOn w:val="a0"/>
    <w:uiPriority w:val="99"/>
    <w:rsid w:val="00526C4A"/>
    <w:rPr>
      <w:rFonts w:ascii="Trebuchet MS" w:hAnsi="Trebuchet MS" w:cs="Trebuchet MS"/>
      <w:sz w:val="18"/>
      <w:szCs w:val="18"/>
      <w:u w:val="none"/>
    </w:rPr>
  </w:style>
  <w:style w:type="character" w:customStyle="1" w:styleId="2">
    <w:name w:val="Основной текст (2)_"/>
    <w:basedOn w:val="a0"/>
    <w:link w:val="21"/>
    <w:uiPriority w:val="99"/>
    <w:rsid w:val="00526C4A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26C4A"/>
    <w:pPr>
      <w:widowControl w:val="0"/>
      <w:shd w:val="clear" w:color="auto" w:fill="FFFFFF"/>
      <w:spacing w:before="120" w:after="420" w:line="240" w:lineRule="atLeast"/>
      <w:jc w:val="center"/>
    </w:pPr>
    <w:rPr>
      <w:rFonts w:ascii="Times New Roman" w:hAnsi="Times New Roman"/>
    </w:rPr>
  </w:style>
  <w:style w:type="paragraph" w:styleId="a6">
    <w:name w:val="No Spacing"/>
    <w:uiPriority w:val="1"/>
    <w:qFormat/>
    <w:rsid w:val="00526C4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aliases w:val="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,1 Абзац списка Знак"/>
    <w:link w:val="a3"/>
    <w:uiPriority w:val="34"/>
    <w:qFormat/>
    <w:locked/>
    <w:rsid w:val="00526C4A"/>
    <w:rPr>
      <w:rFonts w:ascii="Times New Roman" w:eastAsia="MS Mincho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91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1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34D9C-20F5-4501-B018-666ACBF02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3178</Words>
  <Characters>18120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13</cp:revision>
  <cp:lastPrinted>2025-02-20T03:46:00Z</cp:lastPrinted>
  <dcterms:created xsi:type="dcterms:W3CDTF">2023-08-29T04:38:00Z</dcterms:created>
  <dcterms:modified xsi:type="dcterms:W3CDTF">2025-03-12T11:53:00Z</dcterms:modified>
</cp:coreProperties>
</file>